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D" w:rsidRDefault="00E42E9C">
      <w:pPr>
        <w:spacing w:before="59"/>
        <w:ind w:left="5427"/>
        <w:rPr>
          <w:b/>
          <w:sz w:val="28"/>
        </w:rPr>
      </w:pPr>
      <w:r>
        <w:rPr>
          <w:b/>
          <w:color w:val="4B4B4B"/>
          <w:spacing w:val="-2"/>
          <w:sz w:val="28"/>
        </w:rPr>
        <w:t>УТВЕРЖДЕНО</w:t>
      </w:r>
    </w:p>
    <w:p w:rsidR="00CA611D" w:rsidRDefault="00E42E9C">
      <w:pPr>
        <w:pStyle w:val="a3"/>
        <w:spacing w:before="117" w:line="331" w:lineRule="auto"/>
        <w:ind w:left="5427" w:right="1345"/>
        <w:jc w:val="left"/>
      </w:pPr>
      <w:r>
        <w:rPr>
          <w:color w:val="4B4B4B"/>
        </w:rPr>
        <w:t>Приказом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директора БУК «ОГИК музей»</w:t>
      </w:r>
    </w:p>
    <w:p w:rsidR="00CA611D" w:rsidRDefault="00E42E9C">
      <w:pPr>
        <w:pStyle w:val="a3"/>
        <w:spacing w:line="319" w:lineRule="exact"/>
        <w:ind w:left="5427"/>
        <w:jc w:val="left"/>
      </w:pPr>
      <w:r>
        <w:rPr>
          <w:color w:val="4B4B4B"/>
        </w:rPr>
        <w:t>№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32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от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«11»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марта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2022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-5"/>
        </w:rPr>
        <w:t>г.</w:t>
      </w:r>
    </w:p>
    <w:p w:rsidR="00CA611D" w:rsidRDefault="00CA611D">
      <w:pPr>
        <w:pStyle w:val="a3"/>
        <w:ind w:left="0"/>
        <w:jc w:val="left"/>
        <w:rPr>
          <w:sz w:val="30"/>
        </w:rPr>
      </w:pPr>
    </w:p>
    <w:p w:rsidR="00CA611D" w:rsidRDefault="00CA611D">
      <w:pPr>
        <w:pStyle w:val="a3"/>
        <w:ind w:left="0"/>
        <w:jc w:val="left"/>
        <w:rPr>
          <w:sz w:val="30"/>
        </w:rPr>
      </w:pPr>
    </w:p>
    <w:p w:rsidR="00CA611D" w:rsidRDefault="00E42E9C">
      <w:pPr>
        <w:spacing w:before="195" w:line="322" w:lineRule="exact"/>
        <w:ind w:left="1126" w:right="745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CA611D" w:rsidRDefault="00E42E9C">
      <w:pPr>
        <w:spacing w:line="322" w:lineRule="exact"/>
        <w:ind w:left="1127" w:right="7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художественных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работ</w:t>
      </w:r>
    </w:p>
    <w:p w:rsidR="00CA611D" w:rsidRDefault="00E42E9C">
      <w:pPr>
        <w:spacing w:line="322" w:lineRule="exact"/>
        <w:ind w:left="1129" w:right="745"/>
        <w:jc w:val="center"/>
        <w:rPr>
          <w:b/>
          <w:sz w:val="28"/>
        </w:rPr>
      </w:pPr>
      <w:r>
        <w:rPr>
          <w:b/>
          <w:sz w:val="28"/>
        </w:rPr>
        <w:t>«Сибирский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град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Петров»,</w:t>
      </w:r>
    </w:p>
    <w:p w:rsidR="00CA611D" w:rsidRDefault="00E42E9C">
      <w:pPr>
        <w:ind w:left="1139" w:right="745"/>
        <w:jc w:val="center"/>
        <w:rPr>
          <w:b/>
          <w:sz w:val="28"/>
        </w:rPr>
      </w:pPr>
      <w:proofErr w:type="gramStart"/>
      <w:r>
        <w:rPr>
          <w:b/>
          <w:sz w:val="28"/>
        </w:rPr>
        <w:t>посвященном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350-летию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императора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I</w:t>
      </w:r>
    </w:p>
    <w:p w:rsidR="00CA611D" w:rsidRDefault="00CA611D">
      <w:pPr>
        <w:pStyle w:val="a3"/>
        <w:spacing w:before="4"/>
        <w:ind w:left="0"/>
        <w:jc w:val="left"/>
        <w:rPr>
          <w:b/>
          <w:sz w:val="32"/>
        </w:rPr>
      </w:pPr>
    </w:p>
    <w:p w:rsidR="00CA611D" w:rsidRDefault="00E42E9C">
      <w:pPr>
        <w:pStyle w:val="a4"/>
        <w:numPr>
          <w:ilvl w:val="0"/>
          <w:numId w:val="7"/>
        </w:numPr>
        <w:tabs>
          <w:tab w:val="left" w:pos="374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CA611D" w:rsidRDefault="00CA611D">
      <w:pPr>
        <w:pStyle w:val="a3"/>
        <w:spacing w:before="3"/>
        <w:ind w:left="0"/>
        <w:jc w:val="left"/>
        <w:rPr>
          <w:b/>
          <w:sz w:val="36"/>
        </w:rPr>
      </w:pPr>
    </w:p>
    <w:p w:rsidR="00CA611D" w:rsidRDefault="00E42E9C">
      <w:pPr>
        <w:pStyle w:val="a4"/>
        <w:numPr>
          <w:ilvl w:val="1"/>
          <w:numId w:val="6"/>
        </w:numPr>
        <w:tabs>
          <w:tab w:val="left" w:pos="1314"/>
        </w:tabs>
        <w:ind w:right="264" w:firstLine="566"/>
        <w:jc w:val="both"/>
        <w:rPr>
          <w:sz w:val="28"/>
        </w:rPr>
      </w:pPr>
      <w:r>
        <w:rPr>
          <w:sz w:val="28"/>
        </w:rPr>
        <w:t>Настоящее Положение регламентирует цели, задачи, порядок подготовки, проведения и подведение итогов открытого конкурса художественных работ «Сибирский град Петров» (далее – Конкурс), предоставляется для ознакомления всем заинтересованным лицам,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желающим принять участие в </w:t>
      </w:r>
      <w:proofErr w:type="gramStart"/>
      <w:r>
        <w:rPr>
          <w:sz w:val="28"/>
        </w:rPr>
        <w:t>Конкурсе</w:t>
      </w:r>
      <w:proofErr w:type="gramEnd"/>
      <w:r>
        <w:rPr>
          <w:sz w:val="28"/>
        </w:rPr>
        <w:t xml:space="preserve"> и открыто публикуется на официальном сайте Омского государственного историко-краеведческого музея (далее - ОГИК музей, Организатор) </w:t>
      </w:r>
      <w:hyperlink r:id="rId5">
        <w:r>
          <w:rPr>
            <w:sz w:val="28"/>
            <w:u w:val="single"/>
          </w:rPr>
          <w:t>www.sibmuseum.ru</w:t>
        </w:r>
      </w:hyperlink>
      <w:r>
        <w:rPr>
          <w:sz w:val="28"/>
        </w:rPr>
        <w:t xml:space="preserve"> и в средствах массовой информации.</w:t>
      </w:r>
    </w:p>
    <w:p w:rsidR="00CA611D" w:rsidRDefault="00E42E9C">
      <w:pPr>
        <w:pStyle w:val="a4"/>
        <w:numPr>
          <w:ilvl w:val="1"/>
          <w:numId w:val="6"/>
        </w:numPr>
        <w:tabs>
          <w:tab w:val="left" w:pos="1278"/>
        </w:tabs>
        <w:ind w:right="270" w:firstLine="566"/>
        <w:jc w:val="both"/>
        <w:rPr>
          <w:sz w:val="28"/>
        </w:rPr>
      </w:pPr>
      <w:r>
        <w:rPr>
          <w:sz w:val="28"/>
        </w:rPr>
        <w:t>Конкурс проводится в рамках празднования 350-летия со дня рождения императора Петра I.</w:t>
      </w:r>
    </w:p>
    <w:p w:rsidR="00CA611D" w:rsidRDefault="00E42E9C">
      <w:pPr>
        <w:pStyle w:val="a4"/>
        <w:numPr>
          <w:ilvl w:val="1"/>
          <w:numId w:val="6"/>
        </w:numPr>
        <w:tabs>
          <w:tab w:val="left" w:pos="1194"/>
        </w:tabs>
        <w:spacing w:before="1"/>
        <w:ind w:right="263" w:firstLine="566"/>
        <w:jc w:val="both"/>
        <w:rPr>
          <w:sz w:val="28"/>
        </w:rPr>
      </w:pPr>
      <w:r>
        <w:rPr>
          <w:sz w:val="28"/>
        </w:rPr>
        <w:t>Организатор Конкурса – бюджетное учреждение культуры Омской области «Омский государственный историко-краеведческий музей» при участии АНО «Наследие Сибири», Омского регионального отделения Союза краеведов России, Омского регионального отделения Всероссийской творческой общественной организации «</w:t>
      </w:r>
      <w:r>
        <w:rPr>
          <w:color w:val="000000"/>
          <w:sz w:val="28"/>
          <w:shd w:val="clear" w:color="auto" w:fill="FAFAFA"/>
        </w:rPr>
        <w:t>Союз художников России»</w:t>
      </w:r>
      <w:r>
        <w:rPr>
          <w:color w:val="000000"/>
          <w:sz w:val="28"/>
        </w:rPr>
        <w:t>, информационная и консультационная поддержка проекта – Министерство культуры Омской области (далее – Партнеры Конкурса).</w:t>
      </w:r>
    </w:p>
    <w:p w:rsidR="00CA611D" w:rsidRDefault="00E42E9C">
      <w:pPr>
        <w:pStyle w:val="a3"/>
        <w:spacing w:line="322" w:lineRule="exact"/>
        <w:ind w:left="668"/>
      </w:pPr>
      <w:r>
        <w:t>Адрес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местонахождение</w:t>
      </w:r>
      <w:r>
        <w:rPr>
          <w:spacing w:val="45"/>
        </w:rPr>
        <w:t xml:space="preserve"> </w:t>
      </w:r>
      <w:r>
        <w:t>Организатора:</w:t>
      </w:r>
      <w:r>
        <w:rPr>
          <w:spacing w:val="45"/>
        </w:rPr>
        <w:t xml:space="preserve"> </w:t>
      </w:r>
      <w:r>
        <w:t>644024,</w:t>
      </w:r>
      <w:r>
        <w:rPr>
          <w:spacing w:val="45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Омск,</w:t>
      </w:r>
      <w:r>
        <w:rPr>
          <w:spacing w:val="43"/>
        </w:rPr>
        <w:t xml:space="preserve"> </w:t>
      </w:r>
      <w:r>
        <w:t>ул.</w:t>
      </w:r>
      <w:r>
        <w:rPr>
          <w:spacing w:val="44"/>
        </w:rPr>
        <w:t xml:space="preserve"> </w:t>
      </w:r>
      <w:r>
        <w:rPr>
          <w:spacing w:val="-2"/>
        </w:rPr>
        <w:t>Ленина,</w:t>
      </w:r>
    </w:p>
    <w:p w:rsidR="00CA611D" w:rsidRDefault="00CA611D">
      <w:pPr>
        <w:spacing w:line="322" w:lineRule="exact"/>
        <w:sectPr w:rsidR="00CA611D">
          <w:type w:val="continuous"/>
          <w:pgSz w:w="11910" w:h="16840"/>
          <w:pgMar w:top="980" w:right="560" w:bottom="280" w:left="1600" w:header="720" w:footer="720" w:gutter="0"/>
          <w:cols w:space="720"/>
        </w:sectPr>
      </w:pPr>
    </w:p>
    <w:p w:rsidR="00CA611D" w:rsidRDefault="00E42E9C">
      <w:pPr>
        <w:pStyle w:val="a3"/>
        <w:jc w:val="left"/>
      </w:pPr>
      <w:r>
        <w:rPr>
          <w:spacing w:val="-4"/>
        </w:rPr>
        <w:lastRenderedPageBreak/>
        <w:t>23а.</w:t>
      </w:r>
    </w:p>
    <w:p w:rsidR="00CA611D" w:rsidRDefault="00E42E9C">
      <w:pPr>
        <w:spacing w:before="11"/>
        <w:rPr>
          <w:sz w:val="27"/>
        </w:rPr>
      </w:pPr>
      <w:r>
        <w:br w:type="column"/>
      </w:r>
    </w:p>
    <w:p w:rsidR="00CA611D" w:rsidRDefault="00E42E9C">
      <w:pPr>
        <w:pStyle w:val="a3"/>
        <w:ind w:left="52"/>
        <w:jc w:val="left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почты</w:t>
      </w:r>
      <w:r>
        <w:rPr>
          <w:spacing w:val="-9"/>
        </w:rPr>
        <w:t xml:space="preserve"> </w:t>
      </w:r>
      <w:r>
        <w:t>Организатора:</w:t>
      </w:r>
      <w:r>
        <w:rPr>
          <w:spacing w:val="-11"/>
        </w:rPr>
        <w:t xml:space="preserve"> </w:t>
      </w:r>
      <w:hyperlink r:id="rId6">
        <w:r>
          <w:t>350_konkurs@mail.ru</w:t>
        </w:r>
      </w:hyperlink>
      <w:r>
        <w:t xml:space="preserve"> Официальный сайт Организатора: </w:t>
      </w:r>
      <w:hyperlink r:id="rId7">
        <w:r>
          <w:rPr>
            <w:u w:val="single"/>
          </w:rPr>
          <w:t>www.sibmuseum.ru</w:t>
        </w:r>
      </w:hyperlink>
    </w:p>
    <w:p w:rsidR="00CA611D" w:rsidRDefault="00E42E9C">
      <w:pPr>
        <w:pStyle w:val="a4"/>
        <w:numPr>
          <w:ilvl w:val="1"/>
          <w:numId w:val="6"/>
        </w:numPr>
        <w:tabs>
          <w:tab w:val="left" w:pos="629"/>
        </w:tabs>
        <w:spacing w:line="321" w:lineRule="exact"/>
        <w:ind w:left="628" w:hanging="577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7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9"/>
          <w:sz w:val="28"/>
        </w:rPr>
        <w:t xml:space="preserve"> </w:t>
      </w:r>
      <w:r>
        <w:rPr>
          <w:sz w:val="28"/>
        </w:rPr>
        <w:t>–</w:t>
      </w:r>
      <w:r>
        <w:rPr>
          <w:spacing w:val="75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79"/>
          <w:sz w:val="28"/>
        </w:rPr>
        <w:t xml:space="preserve"> </w:t>
      </w:r>
      <w:r>
        <w:rPr>
          <w:spacing w:val="-2"/>
          <w:sz w:val="28"/>
        </w:rPr>
        <w:t>наследия</w:t>
      </w:r>
    </w:p>
    <w:p w:rsidR="00CA611D" w:rsidRDefault="00CA611D">
      <w:pPr>
        <w:spacing w:line="321" w:lineRule="exact"/>
        <w:rPr>
          <w:sz w:val="28"/>
        </w:rPr>
        <w:sectPr w:rsidR="00CA611D">
          <w:type w:val="continuous"/>
          <w:pgSz w:w="11910" w:h="16840"/>
          <w:pgMar w:top="980" w:right="560" w:bottom="280" w:left="1600" w:header="720" w:footer="720" w:gutter="0"/>
          <w:cols w:num="2" w:space="720" w:equalWidth="0">
            <w:col w:w="576" w:space="40"/>
            <w:col w:w="9134"/>
          </w:cols>
        </w:sectPr>
      </w:pPr>
    </w:p>
    <w:p w:rsidR="00CA611D" w:rsidRDefault="00E42E9C">
      <w:pPr>
        <w:pStyle w:val="a3"/>
        <w:spacing w:before="2" w:line="322" w:lineRule="exact"/>
      </w:pPr>
      <w:r>
        <w:lastRenderedPageBreak/>
        <w:t>г.</w:t>
      </w:r>
      <w:r>
        <w:rPr>
          <w:spacing w:val="-7"/>
        </w:rPr>
        <w:t xml:space="preserve"> </w:t>
      </w:r>
      <w:r>
        <w:t>Омска,</w:t>
      </w:r>
      <w:r>
        <w:rPr>
          <w:spacing w:val="-7"/>
        </w:rPr>
        <w:t xml:space="preserve"> </w:t>
      </w:r>
      <w:r>
        <w:t>основанного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правления</w:t>
      </w:r>
      <w:r>
        <w:rPr>
          <w:spacing w:val="-5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rPr>
          <w:spacing w:val="-5"/>
        </w:rPr>
        <w:t>I.</w:t>
      </w:r>
    </w:p>
    <w:p w:rsidR="00CA611D" w:rsidRDefault="00E42E9C">
      <w:pPr>
        <w:pStyle w:val="a4"/>
        <w:numPr>
          <w:ilvl w:val="1"/>
          <w:numId w:val="6"/>
        </w:numPr>
        <w:tabs>
          <w:tab w:val="left" w:pos="1158"/>
        </w:tabs>
        <w:spacing w:line="322" w:lineRule="exact"/>
        <w:ind w:left="1157" w:hanging="49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Конкурса: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1093"/>
        </w:tabs>
        <w:ind w:right="266" w:firstLine="566"/>
        <w:rPr>
          <w:sz w:val="28"/>
        </w:rPr>
      </w:pPr>
      <w:r>
        <w:rPr>
          <w:sz w:val="28"/>
        </w:rPr>
        <w:t xml:space="preserve">привлечение общественного внимания к объектам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культурного наследия, к вопросам воспитания патриотизма и бережного отношения к прошлому города;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92"/>
        </w:tabs>
        <w:spacing w:line="242" w:lineRule="auto"/>
        <w:ind w:right="264" w:firstLine="566"/>
        <w:rPr>
          <w:sz w:val="28"/>
        </w:rPr>
      </w:pPr>
      <w:r>
        <w:rPr>
          <w:sz w:val="28"/>
        </w:rPr>
        <w:t xml:space="preserve">представление живописи как важного источника по изучению истории </w:t>
      </w:r>
      <w:r>
        <w:rPr>
          <w:spacing w:val="-2"/>
          <w:sz w:val="28"/>
        </w:rPr>
        <w:t>города;</w:t>
      </w:r>
    </w:p>
    <w:p w:rsidR="00CA611D" w:rsidRDefault="00CA611D">
      <w:pPr>
        <w:spacing w:line="242" w:lineRule="auto"/>
        <w:jc w:val="both"/>
        <w:rPr>
          <w:sz w:val="28"/>
        </w:rPr>
        <w:sectPr w:rsidR="00CA611D">
          <w:type w:val="continuous"/>
          <w:pgSz w:w="11910" w:h="16840"/>
          <w:pgMar w:top="980" w:right="560" w:bottom="280" w:left="1600" w:header="720" w:footer="720" w:gutter="0"/>
          <w:cols w:space="720"/>
        </w:sectPr>
      </w:pPr>
    </w:p>
    <w:p w:rsidR="00CA611D" w:rsidRDefault="00E42E9C">
      <w:pPr>
        <w:pStyle w:val="a4"/>
        <w:numPr>
          <w:ilvl w:val="0"/>
          <w:numId w:val="5"/>
        </w:numPr>
        <w:tabs>
          <w:tab w:val="left" w:pos="942"/>
        </w:tabs>
        <w:spacing w:before="72" w:line="237" w:lineRule="auto"/>
        <w:ind w:right="266" w:firstLine="566"/>
        <w:jc w:val="left"/>
        <w:rPr>
          <w:sz w:val="28"/>
        </w:rPr>
      </w:pPr>
      <w:r>
        <w:rPr>
          <w:sz w:val="28"/>
        </w:rPr>
        <w:lastRenderedPageBreak/>
        <w:t>стимулирование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изобразительного </w:t>
      </w:r>
      <w:r>
        <w:rPr>
          <w:spacing w:val="-2"/>
          <w:sz w:val="28"/>
        </w:rPr>
        <w:t>искусства.</w:t>
      </w:r>
    </w:p>
    <w:p w:rsidR="00CA611D" w:rsidRDefault="00E42E9C">
      <w:pPr>
        <w:pStyle w:val="Heading1"/>
        <w:numPr>
          <w:ilvl w:val="0"/>
          <w:numId w:val="7"/>
        </w:numPr>
        <w:tabs>
          <w:tab w:val="left" w:pos="3109"/>
        </w:tabs>
        <w:spacing w:before="1"/>
        <w:ind w:left="3108" w:hanging="281"/>
        <w:jc w:val="left"/>
      </w:pPr>
      <w:r>
        <w:t>Оргкомитет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Экспертный</w:t>
      </w:r>
      <w:r>
        <w:rPr>
          <w:spacing w:val="-8"/>
        </w:rPr>
        <w:t xml:space="preserve"> </w:t>
      </w:r>
      <w:r>
        <w:rPr>
          <w:spacing w:val="-4"/>
        </w:rPr>
        <w:t>совет</w:t>
      </w:r>
    </w:p>
    <w:p w:rsidR="00CA611D" w:rsidRDefault="00CA611D">
      <w:pPr>
        <w:pStyle w:val="a3"/>
        <w:spacing w:before="1"/>
        <w:ind w:left="0"/>
        <w:jc w:val="left"/>
        <w:rPr>
          <w:b/>
        </w:rPr>
      </w:pPr>
    </w:p>
    <w:p w:rsidR="00CA611D" w:rsidRDefault="00E42E9C">
      <w:pPr>
        <w:pStyle w:val="a4"/>
        <w:numPr>
          <w:ilvl w:val="1"/>
          <w:numId w:val="4"/>
        </w:numPr>
        <w:tabs>
          <w:tab w:val="left" w:pos="1158"/>
        </w:tabs>
        <w:ind w:right="261" w:firstLine="566"/>
        <w:jc w:val="both"/>
        <w:rPr>
          <w:sz w:val="28"/>
        </w:rPr>
      </w:pPr>
      <w:r>
        <w:rPr>
          <w:sz w:val="28"/>
        </w:rPr>
        <w:t>Организация проведения Конкурса возлагается на организационный комитет (далее – Оргкомитет). Оргкомитет формируется из числа сотрудников ОГИК музея.</w:t>
      </w:r>
    </w:p>
    <w:p w:rsidR="00CA611D" w:rsidRDefault="00E42E9C">
      <w:pPr>
        <w:pStyle w:val="a4"/>
        <w:numPr>
          <w:ilvl w:val="1"/>
          <w:numId w:val="4"/>
        </w:numPr>
        <w:tabs>
          <w:tab w:val="left" w:pos="1158"/>
        </w:tabs>
        <w:spacing w:line="321" w:lineRule="exact"/>
        <w:ind w:left="1157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Оргкомитета: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920"/>
        </w:tabs>
        <w:spacing w:line="242" w:lineRule="auto"/>
        <w:ind w:right="268" w:firstLine="566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доведение до широкой аудитории;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spacing w:line="317" w:lineRule="exact"/>
        <w:ind w:left="876" w:hanging="209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spacing w:line="322" w:lineRule="exact"/>
        <w:ind w:left="876" w:hanging="20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ОГИК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музее;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spacing w:line="322" w:lineRule="exact"/>
        <w:ind w:left="876" w:hanging="20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spacing w:line="322" w:lineRule="exact"/>
        <w:ind w:left="876" w:hanging="20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совета;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ind w:left="876" w:hanging="2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spacing w:before="2" w:line="322" w:lineRule="exact"/>
        <w:ind w:left="876" w:hanging="20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призеров;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983"/>
        </w:tabs>
        <w:ind w:right="267" w:firstLine="566"/>
        <w:jc w:val="left"/>
        <w:rPr>
          <w:sz w:val="28"/>
        </w:rPr>
      </w:pPr>
      <w:r>
        <w:rPr>
          <w:sz w:val="28"/>
        </w:rPr>
        <w:t>передача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</w:t>
      </w:r>
      <w:r>
        <w:rPr>
          <w:spacing w:val="80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80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 музейный фонд ОГИК музея;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77"/>
        </w:tabs>
        <w:spacing w:line="321" w:lineRule="exact"/>
        <w:ind w:left="876" w:hanging="209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вопросов.</w:t>
      </w:r>
    </w:p>
    <w:p w:rsidR="00CA611D" w:rsidRDefault="00E42E9C">
      <w:pPr>
        <w:pStyle w:val="a3"/>
        <w:ind w:right="266" w:firstLine="566"/>
      </w:pPr>
      <w:r>
        <w:rPr>
          <w:b/>
          <w:color w:val="4B4B4B"/>
        </w:rPr>
        <w:t>2.1.</w:t>
      </w:r>
      <w:r>
        <w:rPr>
          <w:b/>
          <w:color w:val="4B4B4B"/>
          <w:spacing w:val="-1"/>
        </w:rPr>
        <w:t xml:space="preserve"> </w:t>
      </w:r>
      <w:r>
        <w:t>Экспертный совет формируется из числа представителей Министерства культуры Омской области, Омского регионального отделения Союза краеведов России, членов Ученого и Общественного советов ОГИК музея, Омского регионального отделения В</w:t>
      </w:r>
      <w:r>
        <w:rPr>
          <w:color w:val="000000"/>
          <w:shd w:val="clear" w:color="auto" w:fill="FAFAFA"/>
        </w:rPr>
        <w:t>сероссийской творческой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общественной организации</w:t>
      </w:r>
      <w:r>
        <w:rPr>
          <w:color w:val="000000"/>
        </w:rPr>
        <w:t xml:space="preserve"> «</w:t>
      </w:r>
      <w:r>
        <w:rPr>
          <w:color w:val="000000"/>
          <w:shd w:val="clear" w:color="auto" w:fill="FAFAFA"/>
        </w:rPr>
        <w:t>Союз художников России</w:t>
      </w:r>
      <w:r>
        <w:rPr>
          <w:color w:val="000000"/>
        </w:rPr>
        <w:t>» и др.</w:t>
      </w:r>
    </w:p>
    <w:p w:rsidR="00CA611D" w:rsidRDefault="00CA611D">
      <w:pPr>
        <w:pStyle w:val="a3"/>
        <w:spacing w:before="11"/>
        <w:ind w:left="0"/>
        <w:jc w:val="left"/>
        <w:rPr>
          <w:sz w:val="27"/>
        </w:r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2701"/>
        </w:tabs>
        <w:ind w:left="2700" w:hanging="281"/>
        <w:jc w:val="left"/>
      </w:pPr>
      <w:r>
        <w:t>Тематические</w:t>
      </w:r>
      <w:r>
        <w:rPr>
          <w:spacing w:val="-15"/>
        </w:rPr>
        <w:t xml:space="preserve"> </w:t>
      </w:r>
      <w:r>
        <w:t>направления,</w:t>
      </w:r>
      <w:r>
        <w:rPr>
          <w:spacing w:val="-14"/>
        </w:rPr>
        <w:t xml:space="preserve"> </w:t>
      </w:r>
      <w:r>
        <w:rPr>
          <w:spacing w:val="-2"/>
        </w:rPr>
        <w:t>участники</w:t>
      </w:r>
    </w:p>
    <w:p w:rsidR="00CA611D" w:rsidRDefault="00CA611D">
      <w:pPr>
        <w:pStyle w:val="a3"/>
        <w:spacing w:before="2"/>
        <w:ind w:left="0"/>
        <w:jc w:val="left"/>
        <w:rPr>
          <w:b/>
        </w:r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  <w:tab w:val="left" w:pos="2470"/>
          <w:tab w:val="left" w:pos="4044"/>
          <w:tab w:val="left" w:pos="4539"/>
          <w:tab w:val="left" w:pos="6415"/>
          <w:tab w:val="left" w:pos="8616"/>
        </w:tabs>
        <w:ind w:right="271" w:firstLine="657"/>
        <w:rPr>
          <w:b/>
          <w:color w:val="4B4B4B"/>
          <w:sz w:val="28"/>
        </w:rPr>
      </w:pPr>
      <w:r>
        <w:rPr>
          <w:spacing w:val="-2"/>
          <w:sz w:val="28"/>
        </w:rPr>
        <w:t>Конкурс</w:t>
      </w:r>
      <w:r>
        <w:rPr>
          <w:sz w:val="28"/>
        </w:rPr>
        <w:tab/>
      </w:r>
      <w:r>
        <w:rPr>
          <w:spacing w:val="-2"/>
          <w:sz w:val="28"/>
        </w:rPr>
        <w:t>проводится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направлению:</w:t>
      </w:r>
      <w:r w:rsidR="008D2019">
        <w:rPr>
          <w:sz w:val="28"/>
        </w:rPr>
        <w:t xml:space="preserve"> </w:t>
      </w:r>
      <w:r>
        <w:rPr>
          <w:spacing w:val="-2"/>
          <w:sz w:val="28"/>
        </w:rPr>
        <w:t>художественные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работы </w:t>
      </w:r>
      <w:r>
        <w:rPr>
          <w:sz w:val="28"/>
        </w:rPr>
        <w:t>(живопись, графика</w:t>
      </w:r>
      <w:r w:rsidR="008D2019">
        <w:rPr>
          <w:sz w:val="28"/>
        </w:rPr>
        <w:t>, архитектура, городская скульптура, монументальное искусство</w:t>
      </w:r>
      <w:r>
        <w:rPr>
          <w:sz w:val="28"/>
        </w:rPr>
        <w:t>).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  <w:tab w:val="left" w:pos="3735"/>
          <w:tab w:val="left" w:pos="5023"/>
          <w:tab w:val="left" w:pos="7080"/>
          <w:tab w:val="left" w:pos="7800"/>
        </w:tabs>
        <w:ind w:right="272" w:firstLine="657"/>
        <w:rPr>
          <w:b/>
          <w:color w:val="4B4B4B"/>
          <w:sz w:val="28"/>
        </w:rPr>
      </w:pPr>
      <w:r>
        <w:rPr>
          <w:spacing w:val="-2"/>
          <w:sz w:val="28"/>
        </w:rPr>
        <w:t>Художественные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принимаются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тематическим направлениям: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29"/>
        </w:tabs>
        <w:spacing w:line="321" w:lineRule="exact"/>
        <w:ind w:left="828" w:hanging="212"/>
        <w:jc w:val="left"/>
        <w:rPr>
          <w:sz w:val="28"/>
        </w:rPr>
      </w:pPr>
      <w:r>
        <w:rPr>
          <w:sz w:val="28"/>
        </w:rPr>
        <w:t>«Память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места»</w:t>
      </w:r>
      <w:r>
        <w:rPr>
          <w:spacing w:val="-6"/>
          <w:sz w:val="28"/>
        </w:rPr>
        <w:t xml:space="preserve"> </w:t>
      </w:r>
      <w:r>
        <w:rPr>
          <w:sz w:val="28"/>
        </w:rPr>
        <w:t>(значимые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города);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968"/>
        </w:tabs>
        <w:spacing w:line="242" w:lineRule="auto"/>
        <w:ind w:right="268" w:firstLine="559"/>
        <w:jc w:val="left"/>
        <w:rPr>
          <w:sz w:val="28"/>
        </w:rPr>
      </w:pPr>
      <w:r>
        <w:rPr>
          <w:sz w:val="28"/>
        </w:rPr>
        <w:t>«Прославленные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имена»</w:t>
      </w:r>
      <w:r>
        <w:rPr>
          <w:spacing w:val="40"/>
          <w:sz w:val="28"/>
        </w:rPr>
        <w:t xml:space="preserve"> </w:t>
      </w:r>
      <w:r>
        <w:rPr>
          <w:sz w:val="28"/>
        </w:rPr>
        <w:t>(выдающиеся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80"/>
          <w:sz w:val="28"/>
        </w:rPr>
        <w:t xml:space="preserve"> </w:t>
      </w:r>
      <w:r>
        <w:rPr>
          <w:sz w:val="28"/>
        </w:rPr>
        <w:t>науки,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искусства, общественно-политические деятели, почетные граждане города).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894"/>
        </w:tabs>
        <w:ind w:right="272" w:firstLine="559"/>
        <w:jc w:val="left"/>
        <w:rPr>
          <w:sz w:val="28"/>
        </w:rPr>
      </w:pPr>
      <w:r>
        <w:rPr>
          <w:sz w:val="28"/>
        </w:rPr>
        <w:t>«Город в прошлом и настоящем» (архитектура, городская скульптура, монументальное искусство).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ind w:right="264" w:firstLine="657"/>
        <w:jc w:val="both"/>
        <w:rPr>
          <w:b/>
          <w:color w:val="4B4B4B"/>
          <w:sz w:val="28"/>
        </w:rPr>
      </w:pPr>
      <w:r>
        <w:rPr>
          <w:color w:val="4B4B4B"/>
          <w:sz w:val="28"/>
        </w:rPr>
        <w:t>К участию в Конкурсе приглашаются физические лица от 18 лет (далее - Участники) вне зависимости от места проживания при соблюдении требований к подаваемым на Конкурс работам. В Конкурсе не могут принимать участие сотрудники ОГИК музея, члены Оргкомитета и Экспертного совета.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ind w:right="270" w:firstLine="657"/>
        <w:jc w:val="both"/>
        <w:rPr>
          <w:b/>
          <w:color w:val="4B4B4B"/>
          <w:sz w:val="28"/>
        </w:rPr>
      </w:pPr>
      <w:r>
        <w:rPr>
          <w:color w:val="4B4B4B"/>
          <w:sz w:val="28"/>
        </w:rPr>
        <w:t xml:space="preserve">Участники делятся </w:t>
      </w:r>
      <w:r>
        <w:rPr>
          <w:b/>
          <w:color w:val="4B4B4B"/>
          <w:sz w:val="28"/>
        </w:rPr>
        <w:t xml:space="preserve">на две категории </w:t>
      </w:r>
      <w:r>
        <w:rPr>
          <w:color w:val="4B4B4B"/>
          <w:sz w:val="28"/>
        </w:rPr>
        <w:t>в соответствии с уровнем профессиональной подготовки (далее – Категории):</w:t>
      </w:r>
    </w:p>
    <w:p w:rsidR="00CA611D" w:rsidRDefault="00E42E9C">
      <w:pPr>
        <w:pStyle w:val="a4"/>
        <w:numPr>
          <w:ilvl w:val="0"/>
          <w:numId w:val="3"/>
        </w:numPr>
        <w:tabs>
          <w:tab w:val="left" w:pos="1182"/>
        </w:tabs>
        <w:ind w:right="267" w:firstLine="0"/>
        <w:jc w:val="both"/>
        <w:rPr>
          <w:sz w:val="28"/>
        </w:rPr>
      </w:pPr>
      <w:r>
        <w:rPr>
          <w:color w:val="4B4B4B"/>
          <w:sz w:val="28"/>
        </w:rPr>
        <w:t>студенты профильных факультетов и художники-любители (без профессионального образования);</w:t>
      </w:r>
    </w:p>
    <w:p w:rsidR="00CA611D" w:rsidRDefault="00E42E9C">
      <w:pPr>
        <w:pStyle w:val="a4"/>
        <w:numPr>
          <w:ilvl w:val="0"/>
          <w:numId w:val="3"/>
        </w:numPr>
        <w:tabs>
          <w:tab w:val="left" w:pos="1067"/>
        </w:tabs>
        <w:ind w:right="266" w:firstLine="0"/>
        <w:jc w:val="both"/>
        <w:rPr>
          <w:sz w:val="28"/>
        </w:rPr>
      </w:pPr>
      <w:r>
        <w:rPr>
          <w:color w:val="4B4B4B"/>
          <w:sz w:val="28"/>
        </w:rPr>
        <w:t>профессиональные</w:t>
      </w:r>
      <w:r>
        <w:rPr>
          <w:color w:val="4B4B4B"/>
          <w:spacing w:val="-2"/>
          <w:sz w:val="28"/>
        </w:rPr>
        <w:t xml:space="preserve"> </w:t>
      </w:r>
      <w:r>
        <w:rPr>
          <w:color w:val="4B4B4B"/>
          <w:sz w:val="28"/>
        </w:rPr>
        <w:t>художники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(члены</w:t>
      </w:r>
      <w:r>
        <w:rPr>
          <w:color w:val="4B4B4B"/>
          <w:spacing w:val="-4"/>
          <w:sz w:val="28"/>
        </w:rPr>
        <w:t xml:space="preserve"> </w:t>
      </w:r>
      <w:r>
        <w:rPr>
          <w:color w:val="4B4B4B"/>
          <w:sz w:val="28"/>
        </w:rPr>
        <w:t>«Союза художников России»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и преподаватели профильных дисциплин учебных заведений).</w:t>
      </w:r>
    </w:p>
    <w:p w:rsidR="00CA611D" w:rsidRDefault="00CA611D">
      <w:pPr>
        <w:jc w:val="both"/>
        <w:rPr>
          <w:sz w:val="28"/>
        </w:rPr>
        <w:sectPr w:rsidR="00CA611D">
          <w:pgSz w:w="11910" w:h="16840"/>
          <w:pgMar w:top="480" w:right="560" w:bottom="280" w:left="1600" w:header="720" w:footer="720" w:gutter="0"/>
          <w:cols w:space="720"/>
        </w:sect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285"/>
        </w:tabs>
        <w:spacing w:before="72" w:line="237" w:lineRule="auto"/>
        <w:ind w:right="269" w:firstLine="657"/>
        <w:jc w:val="both"/>
        <w:rPr>
          <w:b/>
          <w:color w:val="4B4B4B"/>
          <w:sz w:val="28"/>
        </w:rPr>
      </w:pPr>
      <w:r>
        <w:rPr>
          <w:color w:val="4B4B4B"/>
          <w:sz w:val="28"/>
        </w:rPr>
        <w:lastRenderedPageBreak/>
        <w:t xml:space="preserve">Для каждой Категории участников учреждаются 3 (три) призовых </w:t>
      </w:r>
      <w:r>
        <w:rPr>
          <w:color w:val="4B4B4B"/>
          <w:spacing w:val="-2"/>
          <w:sz w:val="28"/>
        </w:rPr>
        <w:t>места.</w:t>
      </w:r>
    </w:p>
    <w:p w:rsidR="00CA611D" w:rsidRDefault="00CA611D">
      <w:pPr>
        <w:pStyle w:val="a3"/>
        <w:spacing w:before="2"/>
        <w:ind w:left="0"/>
        <w:jc w:val="left"/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4117"/>
        </w:tabs>
        <w:spacing w:before="1"/>
        <w:ind w:left="4116" w:hanging="281"/>
        <w:jc w:val="left"/>
      </w:pPr>
      <w:r>
        <w:t>Условия</w:t>
      </w:r>
      <w:r>
        <w:rPr>
          <w:spacing w:val="-9"/>
        </w:rPr>
        <w:t xml:space="preserve"> </w:t>
      </w:r>
      <w:r>
        <w:rPr>
          <w:spacing w:val="-2"/>
        </w:rPr>
        <w:t>участия</w:t>
      </w:r>
    </w:p>
    <w:p w:rsidR="00CA611D" w:rsidRDefault="00CA611D">
      <w:pPr>
        <w:pStyle w:val="a3"/>
        <w:spacing w:before="10"/>
        <w:ind w:left="0"/>
        <w:jc w:val="left"/>
        <w:rPr>
          <w:b/>
          <w:sz w:val="27"/>
        </w:r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ind w:right="269" w:firstLine="657"/>
        <w:jc w:val="both"/>
        <w:rPr>
          <w:b/>
          <w:color w:val="4B4B4B"/>
          <w:sz w:val="28"/>
        </w:rPr>
      </w:pPr>
      <w:r>
        <w:rPr>
          <w:sz w:val="28"/>
        </w:rPr>
        <w:t>К Конкурсу допускаются предметы изобразительного искусства, выполненные на омском материале.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ind w:right="261" w:firstLine="657"/>
        <w:jc w:val="both"/>
        <w:rPr>
          <w:b/>
          <w:color w:val="4B4B4B"/>
          <w:sz w:val="28"/>
        </w:rPr>
      </w:pPr>
      <w:r>
        <w:rPr>
          <w:sz w:val="28"/>
        </w:rPr>
        <w:t>Конкурсные работы в определенных Организатором профессиональных категориях не имеют хронологических ограничений (по времени создания).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spacing w:before="1" w:line="322" w:lineRule="exact"/>
        <w:ind w:left="1248" w:hanging="490"/>
        <w:jc w:val="both"/>
        <w:rPr>
          <w:b/>
          <w:color w:val="4B4B4B"/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spacing w:line="322" w:lineRule="exact"/>
        <w:ind w:left="1248" w:hanging="490"/>
        <w:jc w:val="both"/>
        <w:rPr>
          <w:b/>
          <w:color w:val="4B4B4B"/>
          <w:sz w:val="28"/>
        </w:rPr>
      </w:pPr>
      <w:proofErr w:type="gramStart"/>
      <w:r>
        <w:rPr>
          <w:sz w:val="28"/>
        </w:rPr>
        <w:t>Для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 </w:t>
      </w:r>
      <w:r>
        <w:rPr>
          <w:sz w:val="28"/>
        </w:rPr>
        <w:t>Конкурсе</w:t>
      </w:r>
      <w:r>
        <w:rPr>
          <w:spacing w:val="23"/>
          <w:sz w:val="28"/>
        </w:rPr>
        <w:t xml:space="preserve">  </w:t>
      </w:r>
      <w:r>
        <w:rPr>
          <w:sz w:val="28"/>
        </w:rPr>
        <w:t>необходимо</w:t>
      </w:r>
      <w:r>
        <w:rPr>
          <w:spacing w:val="22"/>
          <w:sz w:val="28"/>
        </w:rPr>
        <w:t xml:space="preserve">  </w:t>
      </w:r>
      <w:r>
        <w:rPr>
          <w:sz w:val="28"/>
        </w:rPr>
        <w:t>предоставить</w:t>
      </w:r>
      <w:r>
        <w:rPr>
          <w:spacing w:val="23"/>
          <w:sz w:val="28"/>
        </w:rPr>
        <w:t xml:space="preserve">  </w:t>
      </w:r>
      <w:r>
        <w:rPr>
          <w:spacing w:val="-2"/>
          <w:sz w:val="28"/>
        </w:rPr>
        <w:t>следующие</w:t>
      </w:r>
      <w:proofErr w:type="gramEnd"/>
    </w:p>
    <w:p w:rsidR="00CA611D" w:rsidRDefault="00E42E9C">
      <w:pPr>
        <w:pStyle w:val="Heading2"/>
        <w:ind w:firstLine="0"/>
      </w:pPr>
      <w:r>
        <w:rPr>
          <w:spacing w:val="-2"/>
        </w:rPr>
        <w:t>документы:</w:t>
      </w:r>
    </w:p>
    <w:p w:rsidR="00CA611D" w:rsidRDefault="00E42E9C">
      <w:pPr>
        <w:pStyle w:val="a4"/>
        <w:numPr>
          <w:ilvl w:val="0"/>
          <w:numId w:val="5"/>
        </w:numPr>
        <w:tabs>
          <w:tab w:val="left" w:pos="904"/>
        </w:tabs>
        <w:ind w:right="266" w:firstLine="566"/>
        <w:rPr>
          <w:sz w:val="28"/>
        </w:rPr>
      </w:pPr>
      <w:r>
        <w:rPr>
          <w:b/>
          <w:i/>
          <w:sz w:val="28"/>
        </w:rPr>
        <w:t xml:space="preserve">заявку </w:t>
      </w:r>
      <w:r>
        <w:rPr>
          <w:sz w:val="28"/>
        </w:rPr>
        <w:t>на участие с обязательным заполнением всех указанных полей (Приложение №1) и соглашений (Приложение №2, №3);</w:t>
      </w:r>
    </w:p>
    <w:p w:rsidR="00CA611D" w:rsidRDefault="00E42E9C">
      <w:pPr>
        <w:pStyle w:val="Heading2"/>
        <w:numPr>
          <w:ilvl w:val="0"/>
          <w:numId w:val="5"/>
        </w:numPr>
        <w:tabs>
          <w:tab w:val="left" w:pos="877"/>
        </w:tabs>
        <w:spacing w:before="1"/>
        <w:ind w:left="876" w:hanging="209"/>
        <w:jc w:val="both"/>
        <w:rPr>
          <w:b w:val="0"/>
          <w:i w:val="0"/>
        </w:rPr>
      </w:pPr>
      <w:r>
        <w:t>конкурсные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  <w:r>
        <w:rPr>
          <w:b w:val="0"/>
          <w:i w:val="0"/>
          <w:spacing w:val="-2"/>
        </w:rPr>
        <w:t>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49"/>
        </w:tabs>
        <w:ind w:right="270" w:firstLine="657"/>
        <w:jc w:val="both"/>
        <w:rPr>
          <w:b/>
          <w:color w:val="4B4B4B"/>
          <w:sz w:val="28"/>
        </w:rPr>
      </w:pPr>
      <w:r>
        <w:rPr>
          <w:sz w:val="28"/>
        </w:rPr>
        <w:t>Плата за участие в Конкурсе не взимается. Организатор не взимает</w:t>
      </w:r>
      <w:r>
        <w:rPr>
          <w:spacing w:val="40"/>
          <w:sz w:val="28"/>
        </w:rPr>
        <w:t xml:space="preserve"> </w:t>
      </w:r>
      <w:r>
        <w:rPr>
          <w:sz w:val="28"/>
        </w:rPr>
        <w:t>с Участников организационных и других сборов.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300"/>
        </w:tabs>
        <w:spacing w:line="321" w:lineRule="exact"/>
        <w:ind w:left="1299" w:hanging="491"/>
        <w:jc w:val="both"/>
        <w:rPr>
          <w:b/>
          <w:color w:val="4B4B4B"/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рецензируются.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300"/>
        </w:tabs>
        <w:ind w:right="267" w:firstLine="708"/>
        <w:jc w:val="both"/>
        <w:rPr>
          <w:b/>
          <w:color w:val="4B4B4B"/>
          <w:sz w:val="28"/>
        </w:rPr>
      </w:pPr>
      <w:r>
        <w:rPr>
          <w:sz w:val="28"/>
        </w:rPr>
        <w:t>Участник Конкурса должен быть единственным правообладателем представляемых работ.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300"/>
        </w:tabs>
        <w:spacing w:before="2" w:line="322" w:lineRule="exact"/>
        <w:ind w:left="1299" w:hanging="491"/>
        <w:jc w:val="both"/>
        <w:rPr>
          <w:b/>
          <w:color w:val="4B4B4B"/>
          <w:sz w:val="28"/>
        </w:rPr>
      </w:pPr>
      <w:r>
        <w:rPr>
          <w:sz w:val="28"/>
        </w:rPr>
        <w:t>Участник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300"/>
        </w:tabs>
        <w:ind w:right="265" w:firstLine="708"/>
        <w:jc w:val="both"/>
        <w:rPr>
          <w:b/>
          <w:color w:val="4B4B4B"/>
          <w:sz w:val="28"/>
        </w:rPr>
      </w:pPr>
      <w:r>
        <w:rPr>
          <w:sz w:val="28"/>
        </w:rPr>
        <w:t>Участники самостоятельно несут все расходы, связанные с подготовкой и подачей своих работ на Конкурс. Организатор не отвечает перед Участниками или третьими лицами, которым такие действия могут принести убытки, и не имеет обязательств по таким расходам, независимо от хода и результатов Конкурса.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441"/>
        </w:tabs>
        <w:ind w:right="261" w:firstLine="708"/>
        <w:jc w:val="both"/>
        <w:rPr>
          <w:b/>
          <w:color w:val="4B4B4B"/>
          <w:sz w:val="28"/>
        </w:rPr>
      </w:pPr>
      <w:r>
        <w:rPr>
          <w:sz w:val="28"/>
        </w:rPr>
        <w:t xml:space="preserve">Факт подачи Участником работы на Конкурс означает, что Участник ознакомлен с данным Положением и согласен с принципами и правилами проведения Конкурса, устанавливаемым настоящим Положением, а также отказ от каких-либо претензий Организатору, основанных на содержании настоящего Положения, в том числе Участник дает согласие </w:t>
      </w:r>
      <w:r>
        <w:rPr>
          <w:spacing w:val="-2"/>
          <w:sz w:val="28"/>
        </w:rPr>
        <w:t>Организатору: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443"/>
        </w:tabs>
        <w:ind w:right="260" w:firstLine="0"/>
        <w:rPr>
          <w:sz w:val="28"/>
        </w:rPr>
      </w:pPr>
      <w:proofErr w:type="gramStart"/>
      <w:r>
        <w:rPr>
          <w:sz w:val="28"/>
        </w:rPr>
        <w:t>на обработку персональных данных в соответствии с требованиями Федерального закона от 27.07. 2006 г. №152 ФЗ «О персональных данных» при условии, что вся личная информация, в том числе фамилия, имя, отчество, возраст, номер телефона, Участника Конкурса будет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Конкурса;</w:t>
      </w:r>
      <w:proofErr w:type="gramEnd"/>
    </w:p>
    <w:p w:rsidR="00CA611D" w:rsidRDefault="00E42E9C">
      <w:pPr>
        <w:pStyle w:val="a4"/>
        <w:numPr>
          <w:ilvl w:val="0"/>
          <w:numId w:val="2"/>
        </w:numPr>
        <w:tabs>
          <w:tab w:val="left" w:pos="572"/>
        </w:tabs>
        <w:ind w:right="265" w:firstLine="0"/>
        <w:rPr>
          <w:sz w:val="28"/>
        </w:rPr>
      </w:pPr>
      <w:r>
        <w:rPr>
          <w:sz w:val="28"/>
        </w:rPr>
        <w:t>на экспонирование работ на выставке, включая планируемые Организатором мероприятия по окончании Конкурса, с обязательным указанием авторства;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373"/>
        </w:tabs>
        <w:ind w:right="267" w:firstLine="0"/>
        <w:rPr>
          <w:sz w:val="28"/>
        </w:rPr>
      </w:pPr>
      <w:r>
        <w:rPr>
          <w:sz w:val="28"/>
        </w:rPr>
        <w:t xml:space="preserve">на включение работ в музейный фонд Организатора в случае победы в </w:t>
      </w:r>
      <w:r>
        <w:rPr>
          <w:spacing w:val="-2"/>
          <w:sz w:val="28"/>
        </w:rPr>
        <w:t>Конкурсе;</w:t>
      </w:r>
    </w:p>
    <w:p w:rsidR="00CA611D" w:rsidRDefault="00CA611D">
      <w:pPr>
        <w:jc w:val="both"/>
        <w:rPr>
          <w:sz w:val="28"/>
        </w:rPr>
        <w:sectPr w:rsidR="00CA611D">
          <w:pgSz w:w="11910" w:h="16840"/>
          <w:pgMar w:top="480" w:right="560" w:bottom="280" w:left="1600" w:header="720" w:footer="720" w:gutter="0"/>
          <w:cols w:space="720"/>
        </w:sectPr>
      </w:pPr>
    </w:p>
    <w:p w:rsidR="00CA611D" w:rsidRDefault="00E42E9C">
      <w:pPr>
        <w:pStyle w:val="a4"/>
        <w:numPr>
          <w:ilvl w:val="0"/>
          <w:numId w:val="2"/>
        </w:numPr>
        <w:tabs>
          <w:tab w:val="left" w:pos="385"/>
        </w:tabs>
        <w:spacing w:before="69"/>
        <w:ind w:right="264" w:firstLine="0"/>
        <w:rPr>
          <w:sz w:val="28"/>
        </w:rPr>
      </w:pPr>
      <w:r>
        <w:rPr>
          <w:sz w:val="28"/>
        </w:rPr>
        <w:lastRenderedPageBreak/>
        <w:t>на размещение работ на официальном сайте и официальных страницах Организатора в социальных сетях, Партнеров Конкурса и в средствах массовой информации;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311"/>
        </w:tabs>
        <w:spacing w:line="321" w:lineRule="exact"/>
        <w:ind w:left="310" w:hanging="21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СМИ;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400"/>
        </w:tabs>
        <w:ind w:right="264" w:firstLine="0"/>
        <w:rPr>
          <w:sz w:val="28"/>
        </w:rPr>
      </w:pPr>
      <w:r>
        <w:rPr>
          <w:sz w:val="28"/>
        </w:rPr>
        <w:t>на использование Организатором работ в различных полиграфических, печатных и рекламных материалах.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158"/>
        </w:tabs>
        <w:spacing w:line="321" w:lineRule="exact"/>
        <w:ind w:left="1157"/>
        <w:jc w:val="both"/>
        <w:rPr>
          <w:b/>
          <w:color w:val="4B4B4B"/>
          <w:sz w:val="28"/>
        </w:rPr>
      </w:pP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proofErr w:type="gramStart"/>
      <w:r>
        <w:rPr>
          <w:spacing w:val="-5"/>
          <w:sz w:val="28"/>
        </w:rPr>
        <w:t>за</w:t>
      </w:r>
      <w:proofErr w:type="gramEnd"/>
      <w:r>
        <w:rPr>
          <w:spacing w:val="-5"/>
          <w:sz w:val="28"/>
        </w:rPr>
        <w:t>: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488"/>
        </w:tabs>
        <w:ind w:right="264" w:firstLine="0"/>
        <w:rPr>
          <w:sz w:val="28"/>
        </w:rPr>
      </w:pPr>
      <w:r>
        <w:rPr>
          <w:sz w:val="28"/>
        </w:rPr>
        <w:t xml:space="preserve">неисполнение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третьих лиц, направленных на несанкционированный доступ и/или выведение из строя программного </w:t>
      </w:r>
      <w:r>
        <w:rPr>
          <w:spacing w:val="-2"/>
          <w:sz w:val="28"/>
        </w:rPr>
        <w:t>обеспечения;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316"/>
        </w:tabs>
        <w:ind w:right="264" w:firstLine="0"/>
        <w:rPr>
          <w:sz w:val="28"/>
        </w:rPr>
      </w:pPr>
      <w:r>
        <w:rPr>
          <w:sz w:val="28"/>
        </w:rPr>
        <w:t>копирование и распространение третьими лицами конкурсных работ или их частей, размещенных Организатором на сайтах, выставке и других источниках информации;</w:t>
      </w:r>
    </w:p>
    <w:p w:rsidR="00CA611D" w:rsidRDefault="00E42E9C">
      <w:pPr>
        <w:pStyle w:val="a4"/>
        <w:numPr>
          <w:ilvl w:val="0"/>
          <w:numId w:val="2"/>
        </w:numPr>
        <w:tabs>
          <w:tab w:val="left" w:pos="476"/>
        </w:tabs>
        <w:spacing w:before="2"/>
        <w:ind w:right="263" w:firstLine="0"/>
        <w:rPr>
          <w:sz w:val="28"/>
        </w:rPr>
      </w:pPr>
      <w:r>
        <w:rPr>
          <w:sz w:val="28"/>
        </w:rPr>
        <w:t>неисполнение своих обязательств, а также за какие-либо прямые, косвенные, особые потери Участников, связанные с участием в Конкурсе, если неисполнение обязательств явилось следствием непредвиденных обстоятельств непреодолимой силы.</w:t>
      </w:r>
    </w:p>
    <w:p w:rsidR="00CA611D" w:rsidRDefault="00CA611D">
      <w:pPr>
        <w:pStyle w:val="a3"/>
        <w:spacing w:before="9"/>
        <w:ind w:left="0"/>
        <w:jc w:val="left"/>
        <w:rPr>
          <w:sz w:val="27"/>
        </w:r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1050"/>
        </w:tabs>
        <w:ind w:left="1049" w:hanging="282"/>
        <w:jc w:val="both"/>
      </w:pPr>
      <w:r>
        <w:t>Технические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работам,</w:t>
      </w:r>
      <w:r>
        <w:rPr>
          <w:spacing w:val="-9"/>
        </w:rPr>
        <w:t xml:space="preserve"> </w:t>
      </w:r>
      <w:r>
        <w:t>представленным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Конкурс</w:t>
      </w:r>
    </w:p>
    <w:p w:rsidR="00CA611D" w:rsidRDefault="00CA611D">
      <w:pPr>
        <w:pStyle w:val="a3"/>
        <w:spacing w:before="2"/>
        <w:ind w:left="0"/>
        <w:jc w:val="left"/>
        <w:rPr>
          <w:b/>
        </w:r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379"/>
        </w:tabs>
        <w:ind w:right="268" w:firstLine="566"/>
        <w:jc w:val="both"/>
        <w:rPr>
          <w:sz w:val="28"/>
        </w:rPr>
      </w:pPr>
      <w:r>
        <w:rPr>
          <w:sz w:val="28"/>
        </w:rPr>
        <w:t>Художественные работы (живопись, графика</w:t>
      </w:r>
      <w:r w:rsidR="008D2019">
        <w:rPr>
          <w:sz w:val="28"/>
        </w:rPr>
        <w:t>,</w:t>
      </w:r>
      <w:r>
        <w:rPr>
          <w:sz w:val="28"/>
        </w:rPr>
        <w:t xml:space="preserve">) принимаются оформленными в рамах для экспонирования на выставке </w:t>
      </w:r>
      <w:r>
        <w:rPr>
          <w:b/>
          <w:sz w:val="28"/>
        </w:rPr>
        <w:t xml:space="preserve">в соответствии с размерами </w:t>
      </w:r>
      <w:r>
        <w:rPr>
          <w:sz w:val="28"/>
        </w:rPr>
        <w:t>- по самой большой стороне не более 1,5 м.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172"/>
        </w:tabs>
        <w:ind w:right="264" w:firstLine="566"/>
        <w:jc w:val="both"/>
        <w:rPr>
          <w:sz w:val="28"/>
        </w:rPr>
      </w:pPr>
      <w:r>
        <w:rPr>
          <w:sz w:val="28"/>
        </w:rPr>
        <w:t>Каждая работа, представленная на Конкурс, должна иметь название, указание даты выполнения, а также два текста:</w:t>
      </w:r>
    </w:p>
    <w:p w:rsidR="00CA611D" w:rsidRDefault="00E42E9C">
      <w:pPr>
        <w:pStyle w:val="a4"/>
        <w:numPr>
          <w:ilvl w:val="1"/>
          <w:numId w:val="2"/>
        </w:numPr>
        <w:tabs>
          <w:tab w:val="left" w:pos="916"/>
        </w:tabs>
        <w:spacing w:before="1"/>
        <w:ind w:right="272" w:firstLine="566"/>
        <w:rPr>
          <w:sz w:val="28"/>
        </w:rPr>
      </w:pPr>
      <w:r>
        <w:rPr>
          <w:sz w:val="28"/>
        </w:rPr>
        <w:t>текст, раскрывающий выбранную тему, описывающий изображаемые события, исторические места, даты и объекты;</w:t>
      </w:r>
    </w:p>
    <w:p w:rsidR="00CA611D" w:rsidRDefault="00E42E9C">
      <w:pPr>
        <w:pStyle w:val="a4"/>
        <w:numPr>
          <w:ilvl w:val="1"/>
          <w:numId w:val="2"/>
        </w:numPr>
        <w:tabs>
          <w:tab w:val="left" w:pos="877"/>
        </w:tabs>
        <w:spacing w:line="321" w:lineRule="exact"/>
        <w:ind w:left="876" w:hanging="209"/>
        <w:rPr>
          <w:sz w:val="28"/>
        </w:rPr>
      </w:pP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род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158"/>
        </w:tabs>
        <w:spacing w:line="322" w:lineRule="exact"/>
        <w:ind w:left="1157" w:hanging="490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работы:</w:t>
      </w:r>
    </w:p>
    <w:p w:rsidR="00CA611D" w:rsidRDefault="00E42E9C">
      <w:pPr>
        <w:pStyle w:val="a4"/>
        <w:numPr>
          <w:ilvl w:val="1"/>
          <w:numId w:val="2"/>
        </w:numPr>
        <w:tabs>
          <w:tab w:val="left" w:pos="877"/>
        </w:tabs>
        <w:spacing w:line="322" w:lineRule="exact"/>
        <w:ind w:left="876" w:hanging="209"/>
        <w:jc w:val="left"/>
        <w:rPr>
          <w:sz w:val="28"/>
        </w:rPr>
      </w:pPr>
      <w:proofErr w:type="gramStart"/>
      <w:r>
        <w:rPr>
          <w:sz w:val="28"/>
        </w:rPr>
        <w:t>признанные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CA611D" w:rsidRDefault="00E42E9C">
      <w:pPr>
        <w:pStyle w:val="a4"/>
        <w:numPr>
          <w:ilvl w:val="1"/>
          <w:numId w:val="2"/>
        </w:numPr>
        <w:tabs>
          <w:tab w:val="left" w:pos="1169"/>
          <w:tab w:val="left" w:pos="1170"/>
          <w:tab w:val="left" w:pos="3420"/>
          <w:tab w:val="left" w:pos="5772"/>
          <w:tab w:val="left" w:pos="6259"/>
          <w:tab w:val="left" w:pos="8031"/>
        </w:tabs>
        <w:spacing w:line="242" w:lineRule="auto"/>
        <w:ind w:right="269" w:firstLine="566"/>
        <w:jc w:val="left"/>
        <w:rPr>
          <w:sz w:val="28"/>
        </w:rPr>
      </w:pPr>
      <w:r>
        <w:rPr>
          <w:spacing w:val="-2"/>
          <w:sz w:val="28"/>
        </w:rPr>
        <w:t>экстремистской</w:t>
      </w:r>
      <w:r>
        <w:rPr>
          <w:sz w:val="28"/>
        </w:rPr>
        <w:tab/>
      </w:r>
      <w:r>
        <w:rPr>
          <w:spacing w:val="-2"/>
          <w:sz w:val="28"/>
        </w:rPr>
        <w:t>направленности,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элементами</w:t>
      </w:r>
      <w:r>
        <w:rPr>
          <w:sz w:val="28"/>
        </w:rPr>
        <w:tab/>
      </w:r>
      <w:r>
        <w:rPr>
          <w:spacing w:val="-2"/>
          <w:sz w:val="28"/>
        </w:rPr>
        <w:t xml:space="preserve">вандализма, </w:t>
      </w:r>
      <w:r>
        <w:rPr>
          <w:sz w:val="28"/>
        </w:rPr>
        <w:t>оскорбляющие гражданские, религиозные, национальные чувства и т. д.</w:t>
      </w:r>
    </w:p>
    <w:p w:rsidR="00CA611D" w:rsidRDefault="00E42E9C">
      <w:pPr>
        <w:pStyle w:val="a4"/>
        <w:numPr>
          <w:ilvl w:val="1"/>
          <w:numId w:val="2"/>
        </w:numPr>
        <w:tabs>
          <w:tab w:val="left" w:pos="877"/>
        </w:tabs>
        <w:spacing w:line="317" w:lineRule="exact"/>
        <w:ind w:left="876" w:hanging="209"/>
        <w:jc w:val="left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заявкой,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образом;</w:t>
      </w:r>
    </w:p>
    <w:p w:rsidR="00CA611D" w:rsidRDefault="00E42E9C">
      <w:pPr>
        <w:pStyle w:val="a4"/>
        <w:numPr>
          <w:ilvl w:val="1"/>
          <w:numId w:val="2"/>
        </w:numPr>
        <w:tabs>
          <w:tab w:val="left" w:pos="877"/>
        </w:tabs>
        <w:spacing w:line="322" w:lineRule="exact"/>
        <w:ind w:left="876" w:hanging="209"/>
        <w:jc w:val="left"/>
        <w:rPr>
          <w:sz w:val="28"/>
        </w:rPr>
      </w:pPr>
      <w:r>
        <w:rPr>
          <w:spacing w:val="-2"/>
          <w:sz w:val="28"/>
        </w:rPr>
        <w:t>анонимные.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52"/>
        </w:tabs>
        <w:ind w:right="271" w:firstLine="566"/>
        <w:jc w:val="both"/>
        <w:rPr>
          <w:sz w:val="28"/>
        </w:rPr>
      </w:pPr>
      <w:r>
        <w:rPr>
          <w:sz w:val="28"/>
        </w:rPr>
        <w:t>Работы, представляемые Участником на Конкурс, должны быть выполнены им лично.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18"/>
        </w:tabs>
        <w:ind w:right="264" w:firstLine="566"/>
        <w:jc w:val="both"/>
        <w:rPr>
          <w:sz w:val="28"/>
        </w:rPr>
      </w:pPr>
      <w:r>
        <w:rPr>
          <w:sz w:val="28"/>
        </w:rPr>
        <w:t xml:space="preserve">Все работы, поданные на Конкурс, подразумевают, что Участник ознакомлен с данным Положением и согласен с принципами и правилами проведения Конкурса, что Участник является </w:t>
      </w:r>
      <w:proofErr w:type="gramStart"/>
      <w:r>
        <w:rPr>
          <w:sz w:val="28"/>
        </w:rPr>
        <w:t>лицом, создавшим данное произведение и имеет</w:t>
      </w:r>
      <w:proofErr w:type="gramEnd"/>
      <w:r>
        <w:rPr>
          <w:sz w:val="28"/>
        </w:rPr>
        <w:t xml:space="preserve"> на него авторские права.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228"/>
        </w:tabs>
        <w:ind w:right="263" w:firstLine="566"/>
        <w:jc w:val="both"/>
        <w:rPr>
          <w:sz w:val="28"/>
        </w:rPr>
      </w:pPr>
      <w:r>
        <w:rPr>
          <w:sz w:val="28"/>
        </w:rPr>
        <w:t>Организатор Конкурса оставляет за собой право не принимать к участию работы без объяснения причин и менять Категорию, если она указана неправильно.</w:t>
      </w:r>
    </w:p>
    <w:p w:rsidR="00CA611D" w:rsidRDefault="00CA611D">
      <w:pPr>
        <w:jc w:val="both"/>
        <w:rPr>
          <w:sz w:val="28"/>
        </w:rPr>
        <w:sectPr w:rsidR="00CA611D">
          <w:pgSz w:w="11910" w:h="16840"/>
          <w:pgMar w:top="480" w:right="560" w:bottom="280" w:left="1600" w:header="720" w:footer="720" w:gutter="0"/>
          <w:cols w:space="720"/>
        </w:sect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3978"/>
        </w:tabs>
        <w:spacing w:before="69"/>
        <w:ind w:left="3977" w:hanging="282"/>
        <w:jc w:val="left"/>
      </w:pPr>
      <w:r>
        <w:lastRenderedPageBreak/>
        <w:t>Сроки</w:t>
      </w:r>
      <w:r>
        <w:rPr>
          <w:spacing w:val="-7"/>
        </w:rPr>
        <w:t xml:space="preserve"> </w:t>
      </w:r>
      <w:r>
        <w:rPr>
          <w:spacing w:val="-2"/>
        </w:rPr>
        <w:t>проведения</w:t>
      </w:r>
      <w:hyperlink w:anchor="_bookmark0" w:history="1">
        <w:r>
          <w:rPr>
            <w:spacing w:val="-2"/>
            <w:vertAlign w:val="superscript"/>
          </w:rPr>
          <w:t>1</w:t>
        </w:r>
      </w:hyperlink>
    </w:p>
    <w:p w:rsidR="00CA611D" w:rsidRDefault="00CA611D">
      <w:pPr>
        <w:pStyle w:val="a3"/>
        <w:spacing w:before="8"/>
        <w:ind w:left="0"/>
        <w:jc w:val="left"/>
        <w:rPr>
          <w:b/>
          <w:sz w:val="27"/>
        </w:r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spacing w:before="1"/>
        <w:ind w:left="1030" w:hanging="491"/>
        <w:jc w:val="both"/>
        <w:rPr>
          <w:b/>
          <w:color w:val="4B4B4B"/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этапов:</w:t>
      </w:r>
    </w:p>
    <w:p w:rsidR="00CA611D" w:rsidRDefault="00E42E9C">
      <w:pPr>
        <w:pStyle w:val="a4"/>
        <w:numPr>
          <w:ilvl w:val="2"/>
          <w:numId w:val="7"/>
        </w:numPr>
        <w:tabs>
          <w:tab w:val="left" w:pos="1362"/>
        </w:tabs>
        <w:spacing w:before="1"/>
        <w:ind w:right="197" w:firstLine="566"/>
        <w:rPr>
          <w:sz w:val="28"/>
        </w:rPr>
      </w:pPr>
      <w:r>
        <w:rPr>
          <w:sz w:val="28"/>
        </w:rPr>
        <w:t>14 марта - 22 апреля 2022 г. - сбор и регистрация заявок и 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принимаются в</w:t>
      </w:r>
      <w:r>
        <w:rPr>
          <w:spacing w:val="-4"/>
          <w:sz w:val="28"/>
        </w:rPr>
        <w:t xml:space="preserve"> </w:t>
      </w:r>
      <w:r>
        <w:rPr>
          <w:sz w:val="28"/>
        </w:rPr>
        <w:t>ОГИК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 по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Омск,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ул. Ленина, 23а,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№ 2 в рабочие дни с понедельника по пятницу с 10:00 до </w:t>
      </w:r>
      <w:r>
        <w:rPr>
          <w:spacing w:val="-2"/>
          <w:sz w:val="28"/>
        </w:rPr>
        <w:t>17:00.</w:t>
      </w:r>
    </w:p>
    <w:p w:rsidR="00CA611D" w:rsidRDefault="00E42E9C">
      <w:pPr>
        <w:pStyle w:val="a4"/>
        <w:numPr>
          <w:ilvl w:val="2"/>
          <w:numId w:val="7"/>
        </w:numPr>
        <w:tabs>
          <w:tab w:val="left" w:pos="1362"/>
        </w:tabs>
        <w:ind w:right="271" w:firstLine="566"/>
        <w:rPr>
          <w:sz w:val="28"/>
        </w:rPr>
      </w:pPr>
      <w:r>
        <w:rPr>
          <w:sz w:val="28"/>
        </w:rPr>
        <w:t>25 апреля 2022 г. - собрание членов Экспертного совета по отбору работ в Конкурсе;</w:t>
      </w:r>
    </w:p>
    <w:p w:rsidR="00CA611D" w:rsidRDefault="00E42E9C">
      <w:pPr>
        <w:pStyle w:val="a4"/>
        <w:numPr>
          <w:ilvl w:val="2"/>
          <w:numId w:val="7"/>
        </w:numPr>
        <w:tabs>
          <w:tab w:val="left" w:pos="1362"/>
        </w:tabs>
        <w:ind w:right="276" w:firstLine="566"/>
        <w:rPr>
          <w:sz w:val="28"/>
        </w:rPr>
      </w:pP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монтаж выставки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 работы выставки;</w:t>
      </w:r>
    </w:p>
    <w:p w:rsidR="00CA611D" w:rsidRDefault="00E42E9C">
      <w:pPr>
        <w:pStyle w:val="a4"/>
        <w:numPr>
          <w:ilvl w:val="2"/>
          <w:numId w:val="7"/>
        </w:numPr>
        <w:tabs>
          <w:tab w:val="left" w:pos="1362"/>
        </w:tabs>
        <w:ind w:right="268" w:firstLine="566"/>
        <w:rPr>
          <w:sz w:val="28"/>
        </w:rPr>
      </w:pPr>
      <w:r>
        <w:rPr>
          <w:sz w:val="28"/>
        </w:rPr>
        <w:t xml:space="preserve">29 апреля - 6 июня - голосование посетителей ОГИК музея на </w:t>
      </w:r>
      <w:r>
        <w:rPr>
          <w:spacing w:val="-2"/>
          <w:sz w:val="28"/>
        </w:rPr>
        <w:t>выставке;</w:t>
      </w:r>
    </w:p>
    <w:p w:rsidR="00CA611D" w:rsidRDefault="00E42E9C">
      <w:pPr>
        <w:pStyle w:val="a4"/>
        <w:numPr>
          <w:ilvl w:val="2"/>
          <w:numId w:val="7"/>
        </w:numPr>
        <w:tabs>
          <w:tab w:val="left" w:pos="1362"/>
        </w:tabs>
        <w:ind w:right="268" w:firstLine="566"/>
        <w:rPr>
          <w:sz w:val="28"/>
        </w:rPr>
      </w:pPr>
      <w:r>
        <w:rPr>
          <w:sz w:val="28"/>
        </w:rPr>
        <w:t>21 мая 2022 г. - торжественное открытие выставки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художественных работ “Сибирский град Петров” в рамках празднования Всероссийской акции “Ночь музеев”;</w:t>
      </w:r>
    </w:p>
    <w:p w:rsidR="00CA611D" w:rsidRDefault="00E42E9C">
      <w:pPr>
        <w:pStyle w:val="a4"/>
        <w:numPr>
          <w:ilvl w:val="2"/>
          <w:numId w:val="7"/>
        </w:numPr>
        <w:tabs>
          <w:tab w:val="left" w:pos="1362"/>
        </w:tabs>
        <w:ind w:right="265" w:firstLine="566"/>
        <w:rPr>
          <w:sz w:val="28"/>
        </w:rPr>
      </w:pPr>
      <w:r>
        <w:rPr>
          <w:sz w:val="28"/>
        </w:rPr>
        <w:t xml:space="preserve">9 июня – подведение итогов Конкурса по результатам голосования членов Экспертного совета, голосования посетителей, награждение </w:t>
      </w:r>
      <w:r>
        <w:rPr>
          <w:spacing w:val="-2"/>
          <w:sz w:val="28"/>
        </w:rPr>
        <w:t>победителей.</w:t>
      </w:r>
    </w:p>
    <w:p w:rsidR="00CA611D" w:rsidRDefault="00CA611D">
      <w:pPr>
        <w:pStyle w:val="a3"/>
        <w:spacing w:before="7"/>
        <w:ind w:left="0"/>
        <w:jc w:val="left"/>
        <w:rPr>
          <w:sz w:val="27"/>
        </w:r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2996"/>
        </w:tabs>
        <w:ind w:left="2996" w:hanging="281"/>
        <w:jc w:val="left"/>
      </w:pPr>
      <w:r>
        <w:t>Порядок</w:t>
      </w:r>
      <w:r>
        <w:rPr>
          <w:spacing w:val="-12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rPr>
          <w:spacing w:val="-2"/>
        </w:rPr>
        <w:t>победителей</w:t>
      </w:r>
    </w:p>
    <w:p w:rsidR="00CA611D" w:rsidRDefault="00CA611D">
      <w:pPr>
        <w:pStyle w:val="a3"/>
        <w:spacing w:before="10"/>
        <w:ind w:left="0"/>
        <w:jc w:val="left"/>
        <w:rPr>
          <w:b/>
          <w:sz w:val="27"/>
        </w:r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75" w:firstLine="439"/>
        <w:jc w:val="both"/>
        <w:rPr>
          <w:b/>
          <w:color w:val="4B4B4B"/>
          <w:sz w:val="28"/>
        </w:rPr>
      </w:pPr>
      <w:r>
        <w:rPr>
          <w:color w:val="4B4B4B"/>
          <w:sz w:val="28"/>
        </w:rPr>
        <w:t>Организатор Конкурса формирует состав Экспертного совета Конкурса в количестве не менее 7 (семи) человек.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68" w:firstLine="439"/>
        <w:jc w:val="both"/>
        <w:rPr>
          <w:b/>
          <w:color w:val="4B4B4B"/>
          <w:sz w:val="28"/>
        </w:rPr>
      </w:pPr>
      <w:r>
        <w:rPr>
          <w:sz w:val="28"/>
        </w:rPr>
        <w:t>Определение победителей Конкурса осуществляется членами Экспертного совета. Конкурс признается состоявшимся, если в каждой Категории участников представлено не менее 10 (десяти) работ.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spacing w:before="1"/>
        <w:ind w:right="270" w:firstLine="439"/>
        <w:jc w:val="both"/>
        <w:rPr>
          <w:b/>
          <w:color w:val="4B4B4B"/>
          <w:sz w:val="28"/>
        </w:rPr>
      </w:pPr>
      <w:r>
        <w:rPr>
          <w:sz w:val="28"/>
        </w:rPr>
        <w:t xml:space="preserve">Общая оценка членов Экспертного совета основывается на субъективной </w:t>
      </w:r>
      <w:proofErr w:type="gramStart"/>
      <w:r>
        <w:rPr>
          <w:sz w:val="28"/>
        </w:rPr>
        <w:t>оценке</w:t>
      </w:r>
      <w:proofErr w:type="gramEnd"/>
      <w:r>
        <w:rPr>
          <w:sz w:val="28"/>
        </w:rPr>
        <w:t xml:space="preserve"> представленных на Конкурс работ с учетом совокупности следующих критериев:</w:t>
      </w:r>
    </w:p>
    <w:p w:rsidR="00CA611D" w:rsidRDefault="00E42E9C">
      <w:pPr>
        <w:pStyle w:val="a4"/>
        <w:numPr>
          <w:ilvl w:val="0"/>
          <w:numId w:val="1"/>
        </w:numPr>
        <w:tabs>
          <w:tab w:val="left" w:pos="877"/>
        </w:tabs>
        <w:spacing w:line="321" w:lineRule="exact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CA611D" w:rsidRDefault="00E42E9C">
      <w:pPr>
        <w:pStyle w:val="a4"/>
        <w:numPr>
          <w:ilvl w:val="0"/>
          <w:numId w:val="1"/>
        </w:numPr>
        <w:tabs>
          <w:tab w:val="left" w:pos="877"/>
        </w:tabs>
        <w:spacing w:line="322" w:lineRule="exact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содержания;</w:t>
      </w:r>
    </w:p>
    <w:p w:rsidR="00CA611D" w:rsidRDefault="00E42E9C">
      <w:pPr>
        <w:pStyle w:val="a4"/>
        <w:numPr>
          <w:ilvl w:val="0"/>
          <w:numId w:val="1"/>
        </w:numPr>
        <w:tabs>
          <w:tab w:val="left" w:pos="877"/>
        </w:tabs>
        <w:jc w:val="left"/>
        <w:rPr>
          <w:sz w:val="28"/>
        </w:rPr>
      </w:pP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произведения;</w:t>
      </w:r>
    </w:p>
    <w:p w:rsidR="00CA611D" w:rsidRDefault="00E42E9C">
      <w:pPr>
        <w:pStyle w:val="a4"/>
        <w:numPr>
          <w:ilvl w:val="0"/>
          <w:numId w:val="1"/>
        </w:numPr>
        <w:tabs>
          <w:tab w:val="left" w:pos="87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исполнения.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64" w:firstLine="439"/>
        <w:jc w:val="both"/>
        <w:rPr>
          <w:b/>
          <w:color w:val="4B4B4B"/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два или более Участника набирают одинаковое количество баллов, приоритетное мнение имеет председатель Экспертного </w:t>
      </w:r>
      <w:r>
        <w:rPr>
          <w:spacing w:val="-2"/>
          <w:sz w:val="28"/>
        </w:rPr>
        <w:t>совета.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62" w:firstLine="439"/>
        <w:jc w:val="both"/>
        <w:rPr>
          <w:b/>
          <w:color w:val="4B4B4B"/>
          <w:sz w:val="28"/>
        </w:rPr>
      </w:pPr>
      <w:r>
        <w:rPr>
          <w:sz w:val="28"/>
        </w:rPr>
        <w:t>По результатам голосования членов Экспертного совета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определяются победители Конкурса в каждой профессиональной категории, всеми членами Экспертного совета подписывается протокол решения.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spacing w:line="322" w:lineRule="exact"/>
        <w:ind w:left="1030" w:hanging="491"/>
        <w:jc w:val="both"/>
        <w:rPr>
          <w:b/>
          <w:color w:val="4B4B4B"/>
          <w:sz w:val="28"/>
        </w:rPr>
      </w:pP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место.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190" w:firstLine="439"/>
        <w:jc w:val="both"/>
        <w:rPr>
          <w:b/>
          <w:color w:val="4B4B4B"/>
          <w:sz w:val="28"/>
        </w:rPr>
      </w:pPr>
      <w:r>
        <w:rPr>
          <w:sz w:val="28"/>
        </w:rPr>
        <w:t>По результатам голосования посетителей музея на выставке (приз зрительских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симпатий)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 один победитель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CA611D" w:rsidRDefault="00CA611D">
      <w:pPr>
        <w:pStyle w:val="a3"/>
        <w:ind w:left="0"/>
        <w:jc w:val="left"/>
        <w:rPr>
          <w:sz w:val="20"/>
        </w:rPr>
      </w:pPr>
    </w:p>
    <w:p w:rsidR="00CA611D" w:rsidRDefault="00816A45">
      <w:pPr>
        <w:pStyle w:val="a3"/>
        <w:spacing w:before="2"/>
        <w:ind w:left="0"/>
        <w:jc w:val="left"/>
        <w:rPr>
          <w:sz w:val="29"/>
        </w:rPr>
      </w:pPr>
      <w:r w:rsidRPr="00816A45">
        <w:pict>
          <v:shape id="docshape1" o:spid="_x0000_s1026" style="position:absolute;margin-left:85.05pt;margin-top:18pt;width:2in;height:.1pt;z-index:-251658752;mso-wrap-distance-left:0;mso-wrap-distance-right:0;mso-position-horizontal-relative:page" coordorigin="1701,360" coordsize="2880,0" path="m1701,360r2880,e" filled="f" strokeweight="0">
            <v:path arrowok="t"/>
            <w10:wrap type="topAndBottom" anchorx="page"/>
          </v:shape>
        </w:pict>
      </w:r>
    </w:p>
    <w:p w:rsidR="00CA611D" w:rsidRDefault="00E42E9C">
      <w:pPr>
        <w:spacing w:before="117"/>
        <w:ind w:left="101" w:right="55" w:firstLine="566"/>
        <w:rPr>
          <w:sz w:val="20"/>
        </w:rPr>
      </w:pPr>
      <w:bookmarkStart w:id="0" w:name="_bookmark0"/>
      <w:bookmarkEnd w:id="0"/>
      <w:r>
        <w:rPr>
          <w:color w:val="4B4B4B"/>
          <w:position w:val="7"/>
          <w:sz w:val="13"/>
        </w:rPr>
        <w:t>1</w:t>
      </w:r>
      <w:r>
        <w:rPr>
          <w:color w:val="4B4B4B"/>
          <w:spacing w:val="80"/>
          <w:position w:val="7"/>
          <w:sz w:val="13"/>
        </w:rPr>
        <w:t xml:space="preserve"> </w:t>
      </w:r>
      <w:r>
        <w:rPr>
          <w:color w:val="4B4B4B"/>
          <w:sz w:val="20"/>
        </w:rPr>
        <w:t xml:space="preserve">Сроки проведения Конкурса, его отдельных этапов могут быть изменены решением Оргкомитета, о чем дополнительно сообщается на сайте ОГИК музея </w:t>
      </w:r>
      <w:hyperlink r:id="rId8">
        <w:r>
          <w:rPr>
            <w:color w:val="0000FF"/>
            <w:sz w:val="20"/>
            <w:u w:val="single" w:color="0000FF"/>
          </w:rPr>
          <w:t>www.sibmuseum.ru</w:t>
        </w:r>
        <w:r>
          <w:rPr>
            <w:color w:val="0000FF"/>
            <w:sz w:val="20"/>
          </w:rPr>
          <w:t xml:space="preserve"> </w:t>
        </w:r>
      </w:hyperlink>
      <w:r>
        <w:rPr>
          <w:color w:val="4B4B4B"/>
          <w:sz w:val="20"/>
        </w:rPr>
        <w:t>и в СМИ.</w:t>
      </w:r>
    </w:p>
    <w:p w:rsidR="00CA611D" w:rsidRDefault="00CA611D">
      <w:pPr>
        <w:rPr>
          <w:sz w:val="20"/>
        </w:rPr>
        <w:sectPr w:rsidR="00CA611D">
          <w:pgSz w:w="11910" w:h="16840"/>
          <w:pgMar w:top="480" w:right="560" w:bottom="280" w:left="1600" w:header="720" w:footer="720" w:gutter="0"/>
          <w:cols w:space="720"/>
        </w:sect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spacing w:before="69"/>
        <w:ind w:right="260" w:firstLine="439"/>
        <w:jc w:val="both"/>
        <w:rPr>
          <w:b/>
          <w:color w:val="4B4B4B"/>
          <w:sz w:val="28"/>
        </w:rPr>
      </w:pPr>
      <w:r>
        <w:rPr>
          <w:sz w:val="28"/>
        </w:rPr>
        <w:lastRenderedPageBreak/>
        <w:t>Посетители музея имеют право проголосовать за ту или иную работу, приобретя билет на посещение музея. Бюллетень для голосования выдается в кассе музея одновременно с получением билета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68" w:firstLine="439"/>
        <w:jc w:val="both"/>
        <w:rPr>
          <w:b/>
          <w:color w:val="4B4B4B"/>
          <w:sz w:val="28"/>
        </w:rPr>
      </w:pPr>
      <w:r>
        <w:rPr>
          <w:sz w:val="28"/>
        </w:rPr>
        <w:t>Автор работы, набравшей простое большинство голосов, признается победителем по результатам суммирования голосов. Подсчет голосов осуществляют члены Оргкомитета, которые подписывают соответствующий протокол решения.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172"/>
        </w:tabs>
        <w:ind w:right="271" w:firstLine="439"/>
        <w:jc w:val="both"/>
        <w:rPr>
          <w:b/>
          <w:color w:val="4B4B4B"/>
          <w:sz w:val="28"/>
        </w:rPr>
      </w:pPr>
      <w:r>
        <w:rPr>
          <w:sz w:val="28"/>
        </w:rPr>
        <w:t>Результаты Конкурса, утвержденные Экспертным советом и Оргкомитетом, являются окончательными и пересмотру не подлежат.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172"/>
        </w:tabs>
        <w:ind w:right="268" w:firstLine="439"/>
        <w:jc w:val="both"/>
        <w:rPr>
          <w:b/>
          <w:color w:val="4B4B4B"/>
          <w:sz w:val="28"/>
        </w:rPr>
      </w:pPr>
      <w:r>
        <w:rPr>
          <w:sz w:val="28"/>
        </w:rPr>
        <w:t>Результаты Конкурса публикуются на официальном сайте (</w:t>
      </w:r>
      <w:hyperlink r:id="rId9">
        <w:r>
          <w:rPr>
            <w:sz w:val="28"/>
            <w:u w:val="single"/>
          </w:rPr>
          <w:t>www.sibmuseum.ru</w:t>
        </w:r>
      </w:hyperlink>
      <w:r>
        <w:rPr>
          <w:sz w:val="28"/>
          <w:u w:val="single"/>
        </w:rPr>
        <w:t>)</w:t>
      </w:r>
      <w:r>
        <w:rPr>
          <w:sz w:val="28"/>
        </w:rPr>
        <w:t xml:space="preserve">, социальных сетях ОГИК музея и в средствах массовой </w:t>
      </w:r>
      <w:r>
        <w:rPr>
          <w:spacing w:val="-2"/>
          <w:sz w:val="28"/>
        </w:rPr>
        <w:t>информации.</w:t>
      </w:r>
    </w:p>
    <w:p w:rsidR="00CA611D" w:rsidRDefault="00CA611D">
      <w:pPr>
        <w:pStyle w:val="a3"/>
        <w:spacing w:before="9"/>
        <w:ind w:left="0"/>
        <w:jc w:val="left"/>
        <w:rPr>
          <w:sz w:val="27"/>
        </w:r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3553"/>
        </w:tabs>
        <w:ind w:left="3552" w:hanging="281"/>
        <w:jc w:val="left"/>
      </w:pPr>
      <w:r>
        <w:t>Награждение</w:t>
      </w:r>
      <w:r>
        <w:rPr>
          <w:spacing w:val="-15"/>
        </w:rPr>
        <w:t xml:space="preserve"> </w:t>
      </w:r>
      <w:r>
        <w:rPr>
          <w:spacing w:val="-2"/>
        </w:rPr>
        <w:t>Участников</w:t>
      </w:r>
    </w:p>
    <w:p w:rsidR="00CA611D" w:rsidRDefault="00CA611D">
      <w:pPr>
        <w:pStyle w:val="a3"/>
        <w:spacing w:before="2"/>
        <w:ind w:left="0"/>
        <w:jc w:val="left"/>
        <w:rPr>
          <w:b/>
        </w:rPr>
      </w:pPr>
    </w:p>
    <w:p w:rsidR="00CA611D" w:rsidRDefault="00E42E9C">
      <w:pPr>
        <w:pStyle w:val="a4"/>
        <w:numPr>
          <w:ilvl w:val="1"/>
          <w:numId w:val="7"/>
        </w:numPr>
        <w:tabs>
          <w:tab w:val="left" w:pos="1016"/>
        </w:tabs>
        <w:ind w:right="270" w:firstLine="424"/>
        <w:jc w:val="both"/>
        <w:rPr>
          <w:b/>
          <w:color w:val="4B4B4B"/>
          <w:sz w:val="28"/>
        </w:rPr>
      </w:pPr>
      <w:r>
        <w:rPr>
          <w:sz w:val="28"/>
        </w:rPr>
        <w:t>Призовой фонд Конкурса формируется за счет средств Организатора</w:t>
      </w:r>
      <w:r>
        <w:rPr>
          <w:spacing w:val="40"/>
          <w:sz w:val="28"/>
        </w:rPr>
        <w:t xml:space="preserve"> </w:t>
      </w:r>
      <w:r>
        <w:rPr>
          <w:sz w:val="28"/>
        </w:rPr>
        <w:t>и Партнеров Конкурса.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02" w:firstLine="439"/>
        <w:jc w:val="both"/>
        <w:rPr>
          <w:b/>
          <w:color w:val="4B4B4B"/>
          <w:sz w:val="28"/>
        </w:rPr>
      </w:pPr>
      <w:r>
        <w:rPr>
          <w:sz w:val="28"/>
        </w:rPr>
        <w:t>В каждой Категории определяется три победителя</w:t>
      </w:r>
      <w:r>
        <w:rPr>
          <w:color w:val="4B4B4B"/>
          <w:sz w:val="28"/>
        </w:rPr>
        <w:t xml:space="preserve">. Победитель среди студентов профильных факультетов и художников-любителей за 1-е место получает денежный приз в размере 15 000 (пятнадцать тысяч) руб., за 2-е место – 10 000 (десять тысяч) руб., за 3-е место – 5 000 (пять тысяч) руб., </w:t>
      </w:r>
      <w:r>
        <w:rPr>
          <w:sz w:val="28"/>
        </w:rPr>
        <w:t xml:space="preserve">включая НДФЛ. </w:t>
      </w:r>
      <w:r>
        <w:rPr>
          <w:color w:val="4B4B4B"/>
          <w:sz w:val="28"/>
        </w:rPr>
        <w:t>Победитель среди профессиональных художников</w:t>
      </w:r>
      <w:r>
        <w:rPr>
          <w:color w:val="4B4B4B"/>
          <w:spacing w:val="40"/>
          <w:sz w:val="28"/>
        </w:rPr>
        <w:t xml:space="preserve"> </w:t>
      </w:r>
      <w:r>
        <w:rPr>
          <w:color w:val="4B4B4B"/>
          <w:sz w:val="28"/>
        </w:rPr>
        <w:t>за 1-е место получает денежный приз в размере 30 000 (тридцать тысяч) руб., за 2-е место – 20 000 (двадцать тысяч)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руб., за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3-е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место -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>10 000 (десять тысяч)</w:t>
      </w:r>
      <w:r>
        <w:rPr>
          <w:color w:val="4B4B4B"/>
          <w:spacing w:val="-1"/>
          <w:sz w:val="28"/>
        </w:rPr>
        <w:t xml:space="preserve"> </w:t>
      </w:r>
      <w:r>
        <w:rPr>
          <w:color w:val="4B4B4B"/>
          <w:sz w:val="28"/>
        </w:rPr>
        <w:t xml:space="preserve">руб., </w:t>
      </w:r>
      <w:r>
        <w:rPr>
          <w:sz w:val="28"/>
        </w:rPr>
        <w:t>включая НДФЛ.</w:t>
      </w:r>
      <w:r>
        <w:rPr>
          <w:spacing w:val="40"/>
          <w:sz w:val="28"/>
        </w:rPr>
        <w:t xml:space="preserve"> </w:t>
      </w:r>
      <w:r>
        <w:rPr>
          <w:color w:val="4B4B4B"/>
          <w:sz w:val="28"/>
        </w:rPr>
        <w:t xml:space="preserve">Победитель по результатам голосования посетителей получает денежный приз в размере </w:t>
      </w:r>
      <w:r>
        <w:rPr>
          <w:sz w:val="28"/>
        </w:rPr>
        <w:t xml:space="preserve">10 000 (десять тысяч) руб., включая </w:t>
      </w:r>
      <w:r>
        <w:rPr>
          <w:spacing w:val="-2"/>
          <w:sz w:val="28"/>
        </w:rPr>
        <w:t>НДФЛ.</w:t>
      </w:r>
    </w:p>
    <w:p w:rsidR="00CA611D" w:rsidRDefault="00E42E9C">
      <w:pPr>
        <w:pStyle w:val="a3"/>
        <w:ind w:right="266"/>
      </w:pPr>
      <w:r>
        <w:t>Всем победителям Конкурса вручаются дипломы. Остальные участники получают именные электронные сертификаты.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31"/>
        </w:tabs>
        <w:ind w:right="265" w:firstLine="439"/>
        <w:jc w:val="both"/>
        <w:rPr>
          <w:b/>
          <w:color w:val="4B4B4B"/>
          <w:sz w:val="28"/>
        </w:rPr>
      </w:pPr>
      <w:r>
        <w:rPr>
          <w:sz w:val="28"/>
        </w:rPr>
        <w:t>Налог на доходы физических лиц с выплаты приза до 15 тысяч руб. победители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уплачивают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0"/>
          <w:sz w:val="28"/>
        </w:rPr>
        <w:t xml:space="preserve"> </w:t>
      </w:r>
      <w:r>
        <w:rPr>
          <w:sz w:val="28"/>
        </w:rPr>
        <w:t>приза</w:t>
      </w:r>
      <w:r>
        <w:rPr>
          <w:spacing w:val="40"/>
          <w:sz w:val="28"/>
        </w:rPr>
        <w:t xml:space="preserve"> </w:t>
      </w:r>
      <w:r>
        <w:rPr>
          <w:sz w:val="28"/>
        </w:rPr>
        <w:t>свыше</w:t>
      </w:r>
    </w:p>
    <w:p w:rsidR="00CA611D" w:rsidRDefault="00E42E9C">
      <w:pPr>
        <w:pStyle w:val="a3"/>
        <w:ind w:right="195"/>
      </w:pPr>
      <w:r>
        <w:t>15 тысяч руб., причитающейся Победителю Конкурса, Партнер (АНО “Наследие Сибири”), как налоговый агент, удерживает налог на доходы физических лиц 13%. Сумма 13% уплачивается Партнером в сроки и порядки, указанные в законодательстве Российской Федерации.</w:t>
      </w:r>
    </w:p>
    <w:p w:rsidR="00CA611D" w:rsidRDefault="00CA611D">
      <w:pPr>
        <w:pStyle w:val="a3"/>
        <w:spacing w:before="11"/>
        <w:ind w:left="0"/>
        <w:jc w:val="left"/>
        <w:rPr>
          <w:sz w:val="27"/>
        </w:r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3049"/>
        </w:tabs>
        <w:spacing w:line="322" w:lineRule="exact"/>
        <w:ind w:left="3048" w:hanging="281"/>
        <w:jc w:val="left"/>
      </w:pPr>
      <w:r>
        <w:t>Внесение</w:t>
      </w:r>
      <w:r>
        <w:rPr>
          <w:spacing w:val="-8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Положение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028"/>
        </w:tabs>
        <w:ind w:left="115" w:right="269" w:firstLine="422"/>
        <w:jc w:val="both"/>
        <w:rPr>
          <w:b/>
          <w:color w:val="4B4B4B"/>
          <w:sz w:val="28"/>
        </w:rPr>
      </w:pPr>
      <w:r>
        <w:rPr>
          <w:sz w:val="28"/>
        </w:rPr>
        <w:t>Изменения в настоящее Положение вносятся по решению Оргкомитета Конкурса.</w:t>
      </w:r>
    </w:p>
    <w:p w:rsidR="00CA611D" w:rsidRDefault="00CA611D">
      <w:pPr>
        <w:pStyle w:val="a3"/>
        <w:spacing w:before="10"/>
        <w:ind w:left="0"/>
        <w:jc w:val="left"/>
        <w:rPr>
          <w:sz w:val="27"/>
        </w:rPr>
      </w:pPr>
    </w:p>
    <w:p w:rsidR="00CA611D" w:rsidRDefault="00E42E9C">
      <w:pPr>
        <w:pStyle w:val="Heading1"/>
        <w:numPr>
          <w:ilvl w:val="0"/>
          <w:numId w:val="7"/>
        </w:numPr>
        <w:tabs>
          <w:tab w:val="left" w:pos="3371"/>
        </w:tabs>
        <w:ind w:left="3370" w:hanging="421"/>
        <w:jc w:val="left"/>
      </w:pPr>
      <w:r>
        <w:t>Заключительные</w:t>
      </w:r>
      <w:r>
        <w:rPr>
          <w:spacing w:val="-16"/>
        </w:rPr>
        <w:t xml:space="preserve"> </w:t>
      </w:r>
      <w:r>
        <w:rPr>
          <w:spacing w:val="-2"/>
        </w:rPr>
        <w:t>положения</w:t>
      </w:r>
    </w:p>
    <w:p w:rsidR="00CA611D" w:rsidRDefault="00E42E9C">
      <w:pPr>
        <w:pStyle w:val="a4"/>
        <w:numPr>
          <w:ilvl w:val="1"/>
          <w:numId w:val="7"/>
        </w:numPr>
        <w:tabs>
          <w:tab w:val="left" w:pos="1158"/>
        </w:tabs>
        <w:spacing w:before="242"/>
        <w:ind w:right="269" w:firstLine="424"/>
        <w:jc w:val="both"/>
        <w:rPr>
          <w:b/>
          <w:color w:val="4B4B4B"/>
          <w:sz w:val="28"/>
        </w:rPr>
      </w:pPr>
      <w:r>
        <w:rPr>
          <w:sz w:val="28"/>
        </w:rPr>
        <w:t>Организатор имеет право не отвечать на жалобы Участников, поступившие посредством электронной почты.</w:t>
      </w:r>
    </w:p>
    <w:p w:rsidR="00CA611D" w:rsidRDefault="00CA611D">
      <w:pPr>
        <w:jc w:val="both"/>
        <w:rPr>
          <w:sz w:val="28"/>
        </w:rPr>
        <w:sectPr w:rsidR="00CA611D">
          <w:pgSz w:w="11910" w:h="16840"/>
          <w:pgMar w:top="480" w:right="560" w:bottom="280" w:left="1600" w:header="720" w:footer="720" w:gutter="0"/>
          <w:cols w:space="720"/>
        </w:sectPr>
      </w:pPr>
    </w:p>
    <w:p w:rsidR="00CA611D" w:rsidRDefault="00E42E9C">
      <w:pPr>
        <w:pStyle w:val="a3"/>
        <w:spacing w:before="69"/>
        <w:ind w:left="0" w:right="283"/>
        <w:jc w:val="right"/>
      </w:pPr>
      <w:r>
        <w:rPr>
          <w:color w:val="4B4B4B"/>
        </w:rPr>
        <w:lastRenderedPageBreak/>
        <w:t>Приложение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№</w:t>
      </w:r>
      <w:r>
        <w:rPr>
          <w:color w:val="4B4B4B"/>
          <w:spacing w:val="-9"/>
        </w:rPr>
        <w:t xml:space="preserve"> </w:t>
      </w:r>
      <w:r>
        <w:rPr>
          <w:color w:val="4B4B4B"/>
          <w:spacing w:val="-10"/>
        </w:rPr>
        <w:t>1</w:t>
      </w:r>
    </w:p>
    <w:p w:rsidR="00CA611D" w:rsidRDefault="00CA611D">
      <w:pPr>
        <w:pStyle w:val="a3"/>
        <w:ind w:left="0"/>
        <w:jc w:val="left"/>
        <w:rPr>
          <w:sz w:val="20"/>
        </w:rPr>
      </w:pPr>
    </w:p>
    <w:p w:rsidR="00CA611D" w:rsidRDefault="00E42E9C">
      <w:pPr>
        <w:pStyle w:val="a3"/>
        <w:spacing w:before="89"/>
        <w:ind w:left="1125" w:right="745"/>
        <w:jc w:val="center"/>
      </w:pPr>
      <w:r>
        <w:rPr>
          <w:color w:val="4B4B4B"/>
          <w:spacing w:val="-2"/>
        </w:rPr>
        <w:t>ЗАЯВКА</w:t>
      </w:r>
    </w:p>
    <w:p w:rsidR="00CA611D" w:rsidRDefault="00E42E9C">
      <w:pPr>
        <w:pStyle w:val="a3"/>
        <w:spacing w:before="2"/>
        <w:ind w:left="1126" w:right="745"/>
        <w:jc w:val="center"/>
      </w:pPr>
      <w:r>
        <w:rPr>
          <w:color w:val="4B4B4B"/>
        </w:rPr>
        <w:t>на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участие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в</w:t>
      </w:r>
      <w:r>
        <w:rPr>
          <w:color w:val="4B4B4B"/>
          <w:spacing w:val="-5"/>
        </w:rPr>
        <w:t xml:space="preserve"> </w:t>
      </w:r>
      <w:r>
        <w:rPr>
          <w:color w:val="4B4B4B"/>
          <w:spacing w:val="-2"/>
        </w:rPr>
        <w:t>Конкурсе</w:t>
      </w:r>
    </w:p>
    <w:p w:rsidR="00CA611D" w:rsidRDefault="00CA611D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53"/>
        <w:gridCol w:w="4617"/>
      </w:tblGrid>
      <w:tr w:rsidR="00CA611D">
        <w:trPr>
          <w:trHeight w:val="643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Ф.</w:t>
            </w:r>
            <w:r>
              <w:rPr>
                <w:color w:val="4B4B4B"/>
                <w:spacing w:val="-3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И.</w:t>
            </w:r>
            <w:r>
              <w:rPr>
                <w:color w:val="4B4B4B"/>
                <w:spacing w:val="-2"/>
                <w:sz w:val="28"/>
              </w:rPr>
              <w:t xml:space="preserve"> </w:t>
            </w:r>
            <w:r>
              <w:rPr>
                <w:color w:val="4B4B4B"/>
                <w:spacing w:val="-5"/>
                <w:sz w:val="28"/>
              </w:rPr>
              <w:t>О.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  <w:tr w:rsidR="00CA611D">
        <w:trPr>
          <w:trHeight w:val="322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Дата</w:t>
            </w:r>
            <w:r>
              <w:rPr>
                <w:color w:val="4B4B4B"/>
                <w:spacing w:val="-7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рождения</w:t>
            </w:r>
            <w:r>
              <w:rPr>
                <w:color w:val="4B4B4B"/>
                <w:spacing w:val="-6"/>
                <w:sz w:val="28"/>
              </w:rPr>
              <w:t xml:space="preserve"> </w:t>
            </w:r>
            <w:r>
              <w:rPr>
                <w:color w:val="4B4B4B"/>
                <w:spacing w:val="-2"/>
                <w:sz w:val="28"/>
              </w:rPr>
              <w:t>(полная):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4"/>
              </w:rPr>
            </w:pPr>
          </w:p>
        </w:tc>
      </w:tr>
      <w:tr w:rsidR="00CA611D">
        <w:trPr>
          <w:trHeight w:val="644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Образование</w:t>
            </w:r>
            <w:r>
              <w:rPr>
                <w:color w:val="4B4B4B"/>
                <w:spacing w:val="-18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(название</w:t>
            </w:r>
            <w:r>
              <w:rPr>
                <w:color w:val="4B4B4B"/>
                <w:spacing w:val="-17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 xml:space="preserve">учебного </w:t>
            </w:r>
            <w:r>
              <w:rPr>
                <w:color w:val="4B4B4B"/>
                <w:spacing w:val="-2"/>
                <w:sz w:val="28"/>
              </w:rPr>
              <w:t>заведения)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  <w:tr w:rsidR="00CA611D">
        <w:trPr>
          <w:trHeight w:val="322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Специальность</w:t>
            </w:r>
            <w:r>
              <w:rPr>
                <w:color w:val="4B4B4B"/>
                <w:spacing w:val="-7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по</w:t>
            </w:r>
            <w:r>
              <w:rPr>
                <w:color w:val="4B4B4B"/>
                <w:spacing w:val="-7"/>
                <w:sz w:val="28"/>
              </w:rPr>
              <w:t xml:space="preserve"> </w:t>
            </w:r>
            <w:r>
              <w:rPr>
                <w:color w:val="4B4B4B"/>
                <w:spacing w:val="-2"/>
                <w:sz w:val="28"/>
              </w:rPr>
              <w:t>диплому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4"/>
              </w:rPr>
            </w:pPr>
          </w:p>
        </w:tc>
      </w:tr>
      <w:tr w:rsidR="00CA611D">
        <w:trPr>
          <w:trHeight w:val="643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Место</w:t>
            </w:r>
            <w:r>
              <w:rPr>
                <w:color w:val="4B4B4B"/>
                <w:spacing w:val="-11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работы</w:t>
            </w:r>
            <w:r>
              <w:rPr>
                <w:color w:val="4B4B4B"/>
                <w:spacing w:val="-8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и</w:t>
            </w:r>
            <w:r>
              <w:rPr>
                <w:color w:val="4B4B4B"/>
                <w:spacing w:val="-11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должность</w:t>
            </w:r>
            <w:r>
              <w:rPr>
                <w:color w:val="4B4B4B"/>
                <w:spacing w:val="-9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в настоящее время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  <w:tr w:rsidR="00CA611D">
        <w:trPr>
          <w:trHeight w:val="966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Являетесь ли Вы членом Союза художников</w:t>
            </w:r>
            <w:r>
              <w:rPr>
                <w:color w:val="4B4B4B"/>
                <w:spacing w:val="-13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России</w:t>
            </w:r>
            <w:r>
              <w:rPr>
                <w:color w:val="4B4B4B"/>
                <w:spacing w:val="-12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(с</w:t>
            </w:r>
            <w:r>
              <w:rPr>
                <w:color w:val="4B4B4B"/>
                <w:spacing w:val="-15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указанием регионального отделения)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  <w:tr w:rsidR="00CA611D">
        <w:trPr>
          <w:trHeight w:val="643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Адрес</w:t>
            </w:r>
            <w:r>
              <w:rPr>
                <w:color w:val="4B4B4B"/>
                <w:spacing w:val="-3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(с</w:t>
            </w:r>
            <w:r>
              <w:rPr>
                <w:color w:val="4B4B4B"/>
                <w:spacing w:val="-5"/>
                <w:sz w:val="28"/>
              </w:rPr>
              <w:t xml:space="preserve"> </w:t>
            </w:r>
            <w:r>
              <w:rPr>
                <w:color w:val="4B4B4B"/>
                <w:spacing w:val="-2"/>
                <w:sz w:val="28"/>
              </w:rPr>
              <w:t>индексом):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  <w:tr w:rsidR="00CA611D">
        <w:trPr>
          <w:trHeight w:val="643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4B4B4B"/>
                <w:spacing w:val="-2"/>
                <w:sz w:val="28"/>
              </w:rPr>
              <w:t>Телефон: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  <w:tr w:rsidR="00CA611D">
        <w:trPr>
          <w:trHeight w:val="321"/>
        </w:trPr>
        <w:tc>
          <w:tcPr>
            <w:tcW w:w="4353" w:type="dxa"/>
          </w:tcPr>
          <w:p w:rsidR="00CA611D" w:rsidRDefault="00E42E9C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color w:val="4B4B4B"/>
                <w:spacing w:val="-2"/>
                <w:sz w:val="28"/>
              </w:rPr>
              <w:t>E-mail</w:t>
            </w:r>
            <w:proofErr w:type="spellEnd"/>
            <w:r>
              <w:rPr>
                <w:color w:val="4B4B4B"/>
                <w:spacing w:val="-2"/>
                <w:sz w:val="28"/>
              </w:rPr>
              <w:t>: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4"/>
              </w:rPr>
            </w:pPr>
          </w:p>
        </w:tc>
      </w:tr>
      <w:tr w:rsidR="00CA611D">
        <w:trPr>
          <w:trHeight w:val="2576"/>
        </w:trPr>
        <w:tc>
          <w:tcPr>
            <w:tcW w:w="4353" w:type="dxa"/>
          </w:tcPr>
          <w:p w:rsidR="00CA611D" w:rsidRDefault="00E42E9C">
            <w:pPr>
              <w:pStyle w:val="TableParagraph"/>
              <w:ind w:right="23"/>
              <w:rPr>
                <w:sz w:val="28"/>
              </w:rPr>
            </w:pPr>
            <w:r>
              <w:rPr>
                <w:color w:val="4B4B4B"/>
                <w:sz w:val="28"/>
              </w:rPr>
              <w:t>Я единственный обладатель авторского права; в случае, если мои работы будут отобраны для участия</w:t>
            </w:r>
            <w:r>
              <w:rPr>
                <w:color w:val="4B4B4B"/>
                <w:spacing w:val="-6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в</w:t>
            </w:r>
            <w:r>
              <w:rPr>
                <w:color w:val="4B4B4B"/>
                <w:spacing w:val="-9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Конкурсе,</w:t>
            </w:r>
            <w:r>
              <w:rPr>
                <w:color w:val="4B4B4B"/>
                <w:spacing w:val="-7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я</w:t>
            </w:r>
            <w:r>
              <w:rPr>
                <w:color w:val="4B4B4B"/>
                <w:spacing w:val="-10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даю</w:t>
            </w:r>
            <w:r>
              <w:rPr>
                <w:color w:val="4B4B4B"/>
                <w:spacing w:val="-8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согласие передать их в дар</w:t>
            </w:r>
            <w:r>
              <w:rPr>
                <w:color w:val="4B4B4B"/>
                <w:spacing w:val="40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в</w:t>
            </w:r>
            <w:r>
              <w:rPr>
                <w:color w:val="4B4B4B"/>
                <w:spacing w:val="40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фонд ИЗО ОГИК музея.</w:t>
            </w:r>
          </w:p>
          <w:p w:rsidR="00CA611D" w:rsidRDefault="00E42E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4B4B4B"/>
                <w:sz w:val="28"/>
              </w:rPr>
              <w:t>Название</w:t>
            </w:r>
            <w:r>
              <w:rPr>
                <w:color w:val="4B4B4B"/>
                <w:spacing w:val="-13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работы</w:t>
            </w:r>
            <w:r>
              <w:rPr>
                <w:color w:val="4B4B4B"/>
                <w:spacing w:val="-15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/список</w:t>
            </w:r>
            <w:r>
              <w:rPr>
                <w:color w:val="4B4B4B"/>
                <w:spacing w:val="-13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 xml:space="preserve">работ </w:t>
            </w:r>
            <w:r>
              <w:rPr>
                <w:color w:val="4B4B4B"/>
                <w:spacing w:val="-2"/>
                <w:sz w:val="28"/>
              </w:rPr>
              <w:t>предоставляется.</w:t>
            </w:r>
          </w:p>
        </w:tc>
        <w:tc>
          <w:tcPr>
            <w:tcW w:w="4617" w:type="dxa"/>
          </w:tcPr>
          <w:p w:rsidR="00CA611D" w:rsidRDefault="00CA611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A611D" w:rsidRDefault="00CA611D">
      <w:pPr>
        <w:pStyle w:val="a3"/>
        <w:ind w:left="0"/>
        <w:jc w:val="left"/>
        <w:rPr>
          <w:sz w:val="20"/>
        </w:rPr>
      </w:pPr>
    </w:p>
    <w:p w:rsidR="00CA611D" w:rsidRDefault="00CA611D">
      <w:pPr>
        <w:pStyle w:val="a3"/>
        <w:spacing w:before="6"/>
        <w:ind w:left="0"/>
        <w:jc w:val="left"/>
      </w:pPr>
    </w:p>
    <w:p w:rsidR="00CA611D" w:rsidRDefault="00E42E9C">
      <w:pPr>
        <w:pStyle w:val="a3"/>
        <w:spacing w:before="89"/>
        <w:ind w:left="0" w:right="277"/>
        <w:jc w:val="right"/>
      </w:pPr>
      <w:r>
        <w:rPr>
          <w:color w:val="4B4B4B"/>
        </w:rPr>
        <w:t>Личная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подпись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и</w:t>
      </w:r>
      <w:r>
        <w:rPr>
          <w:color w:val="4B4B4B"/>
          <w:spacing w:val="-4"/>
        </w:rPr>
        <w:t xml:space="preserve"> дата</w:t>
      </w:r>
    </w:p>
    <w:sectPr w:rsidR="00CA611D" w:rsidSect="00CA611D">
      <w:pgSz w:w="11910" w:h="16840"/>
      <w:pgMar w:top="48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08F"/>
    <w:multiLevelType w:val="hybridMultilevel"/>
    <w:tmpl w:val="4C167E96"/>
    <w:lvl w:ilvl="0" w:tplc="B8F6532A">
      <w:numFmt w:val="bullet"/>
      <w:lvlText w:val="–"/>
      <w:lvlJc w:val="left"/>
      <w:pPr>
        <w:ind w:left="10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7647B4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2988AD40">
      <w:numFmt w:val="bullet"/>
      <w:lvlText w:val="•"/>
      <w:lvlJc w:val="left"/>
      <w:pPr>
        <w:ind w:left="2029" w:hanging="425"/>
      </w:pPr>
      <w:rPr>
        <w:rFonts w:hint="default"/>
        <w:lang w:val="ru-RU" w:eastAsia="en-US" w:bidi="ar-SA"/>
      </w:rPr>
    </w:lvl>
    <w:lvl w:ilvl="3" w:tplc="138EAB60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4" w:tplc="FFB67AC6">
      <w:numFmt w:val="bullet"/>
      <w:lvlText w:val="•"/>
      <w:lvlJc w:val="left"/>
      <w:pPr>
        <w:ind w:left="3958" w:hanging="425"/>
      </w:pPr>
      <w:rPr>
        <w:rFonts w:hint="default"/>
        <w:lang w:val="ru-RU" w:eastAsia="en-US" w:bidi="ar-SA"/>
      </w:rPr>
    </w:lvl>
    <w:lvl w:ilvl="5" w:tplc="87983212">
      <w:numFmt w:val="bullet"/>
      <w:lvlText w:val="•"/>
      <w:lvlJc w:val="left"/>
      <w:pPr>
        <w:ind w:left="4923" w:hanging="425"/>
      </w:pPr>
      <w:rPr>
        <w:rFonts w:hint="default"/>
        <w:lang w:val="ru-RU" w:eastAsia="en-US" w:bidi="ar-SA"/>
      </w:rPr>
    </w:lvl>
    <w:lvl w:ilvl="6" w:tplc="46A218EC">
      <w:numFmt w:val="bullet"/>
      <w:lvlText w:val="•"/>
      <w:lvlJc w:val="left"/>
      <w:pPr>
        <w:ind w:left="5887" w:hanging="425"/>
      </w:pPr>
      <w:rPr>
        <w:rFonts w:hint="default"/>
        <w:lang w:val="ru-RU" w:eastAsia="en-US" w:bidi="ar-SA"/>
      </w:rPr>
    </w:lvl>
    <w:lvl w:ilvl="7" w:tplc="9EACDEB2">
      <w:numFmt w:val="bullet"/>
      <w:lvlText w:val="•"/>
      <w:lvlJc w:val="left"/>
      <w:pPr>
        <w:ind w:left="6852" w:hanging="425"/>
      </w:pPr>
      <w:rPr>
        <w:rFonts w:hint="default"/>
        <w:lang w:val="ru-RU" w:eastAsia="en-US" w:bidi="ar-SA"/>
      </w:rPr>
    </w:lvl>
    <w:lvl w:ilvl="8" w:tplc="161EE496">
      <w:numFmt w:val="bullet"/>
      <w:lvlText w:val="•"/>
      <w:lvlJc w:val="left"/>
      <w:pPr>
        <w:ind w:left="7816" w:hanging="425"/>
      </w:pPr>
      <w:rPr>
        <w:rFonts w:hint="default"/>
        <w:lang w:val="ru-RU" w:eastAsia="en-US" w:bidi="ar-SA"/>
      </w:rPr>
    </w:lvl>
  </w:abstractNum>
  <w:abstractNum w:abstractNumId="1">
    <w:nsid w:val="27163043"/>
    <w:multiLevelType w:val="hybridMultilevel"/>
    <w:tmpl w:val="3F4A51B0"/>
    <w:lvl w:ilvl="0" w:tplc="32FAF10C">
      <w:numFmt w:val="bullet"/>
      <w:lvlText w:val="–"/>
      <w:lvlJc w:val="left"/>
      <w:pPr>
        <w:ind w:left="87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541D24">
      <w:numFmt w:val="bullet"/>
      <w:lvlText w:val="•"/>
      <w:lvlJc w:val="left"/>
      <w:pPr>
        <w:ind w:left="1766" w:hanging="209"/>
      </w:pPr>
      <w:rPr>
        <w:rFonts w:hint="default"/>
        <w:lang w:val="ru-RU" w:eastAsia="en-US" w:bidi="ar-SA"/>
      </w:rPr>
    </w:lvl>
    <w:lvl w:ilvl="2" w:tplc="5B58D694">
      <w:numFmt w:val="bullet"/>
      <w:lvlText w:val="•"/>
      <w:lvlJc w:val="left"/>
      <w:pPr>
        <w:ind w:left="2653" w:hanging="209"/>
      </w:pPr>
      <w:rPr>
        <w:rFonts w:hint="default"/>
        <w:lang w:val="ru-RU" w:eastAsia="en-US" w:bidi="ar-SA"/>
      </w:rPr>
    </w:lvl>
    <w:lvl w:ilvl="3" w:tplc="AB4AC234">
      <w:numFmt w:val="bullet"/>
      <w:lvlText w:val="•"/>
      <w:lvlJc w:val="left"/>
      <w:pPr>
        <w:ind w:left="3539" w:hanging="209"/>
      </w:pPr>
      <w:rPr>
        <w:rFonts w:hint="default"/>
        <w:lang w:val="ru-RU" w:eastAsia="en-US" w:bidi="ar-SA"/>
      </w:rPr>
    </w:lvl>
    <w:lvl w:ilvl="4" w:tplc="B7A4C458">
      <w:numFmt w:val="bullet"/>
      <w:lvlText w:val="•"/>
      <w:lvlJc w:val="left"/>
      <w:pPr>
        <w:ind w:left="4426" w:hanging="209"/>
      </w:pPr>
      <w:rPr>
        <w:rFonts w:hint="default"/>
        <w:lang w:val="ru-RU" w:eastAsia="en-US" w:bidi="ar-SA"/>
      </w:rPr>
    </w:lvl>
    <w:lvl w:ilvl="5" w:tplc="E40A0CDE">
      <w:numFmt w:val="bullet"/>
      <w:lvlText w:val="•"/>
      <w:lvlJc w:val="left"/>
      <w:pPr>
        <w:ind w:left="5313" w:hanging="209"/>
      </w:pPr>
      <w:rPr>
        <w:rFonts w:hint="default"/>
        <w:lang w:val="ru-RU" w:eastAsia="en-US" w:bidi="ar-SA"/>
      </w:rPr>
    </w:lvl>
    <w:lvl w:ilvl="6" w:tplc="15385854">
      <w:numFmt w:val="bullet"/>
      <w:lvlText w:val="•"/>
      <w:lvlJc w:val="left"/>
      <w:pPr>
        <w:ind w:left="6199" w:hanging="209"/>
      </w:pPr>
      <w:rPr>
        <w:rFonts w:hint="default"/>
        <w:lang w:val="ru-RU" w:eastAsia="en-US" w:bidi="ar-SA"/>
      </w:rPr>
    </w:lvl>
    <w:lvl w:ilvl="7" w:tplc="E3A6DCCE">
      <w:numFmt w:val="bullet"/>
      <w:lvlText w:val="•"/>
      <w:lvlJc w:val="left"/>
      <w:pPr>
        <w:ind w:left="7086" w:hanging="209"/>
      </w:pPr>
      <w:rPr>
        <w:rFonts w:hint="default"/>
        <w:lang w:val="ru-RU" w:eastAsia="en-US" w:bidi="ar-SA"/>
      </w:rPr>
    </w:lvl>
    <w:lvl w:ilvl="8" w:tplc="6E203096">
      <w:numFmt w:val="bullet"/>
      <w:lvlText w:val="•"/>
      <w:lvlJc w:val="left"/>
      <w:pPr>
        <w:ind w:left="7972" w:hanging="209"/>
      </w:pPr>
      <w:rPr>
        <w:rFonts w:hint="default"/>
        <w:lang w:val="ru-RU" w:eastAsia="en-US" w:bidi="ar-SA"/>
      </w:rPr>
    </w:lvl>
  </w:abstractNum>
  <w:abstractNum w:abstractNumId="2">
    <w:nsid w:val="2BDA0E57"/>
    <w:multiLevelType w:val="hybridMultilevel"/>
    <w:tmpl w:val="A5289DC0"/>
    <w:lvl w:ilvl="0" w:tplc="54AA7816">
      <w:start w:val="1"/>
      <w:numFmt w:val="decimal"/>
      <w:lvlText w:val="%1)"/>
      <w:lvlJc w:val="left"/>
      <w:pPr>
        <w:ind w:left="75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B4B"/>
        <w:spacing w:val="-2"/>
        <w:w w:val="100"/>
        <w:sz w:val="28"/>
        <w:szCs w:val="28"/>
        <w:lang w:val="ru-RU" w:eastAsia="en-US" w:bidi="ar-SA"/>
      </w:rPr>
    </w:lvl>
    <w:lvl w:ilvl="1" w:tplc="74FC8CF6">
      <w:numFmt w:val="bullet"/>
      <w:lvlText w:val="•"/>
      <w:lvlJc w:val="left"/>
      <w:pPr>
        <w:ind w:left="1658" w:hanging="423"/>
      </w:pPr>
      <w:rPr>
        <w:rFonts w:hint="default"/>
        <w:lang w:val="ru-RU" w:eastAsia="en-US" w:bidi="ar-SA"/>
      </w:rPr>
    </w:lvl>
    <w:lvl w:ilvl="2" w:tplc="62DE5104">
      <w:numFmt w:val="bullet"/>
      <w:lvlText w:val="•"/>
      <w:lvlJc w:val="left"/>
      <w:pPr>
        <w:ind w:left="2557" w:hanging="423"/>
      </w:pPr>
      <w:rPr>
        <w:rFonts w:hint="default"/>
        <w:lang w:val="ru-RU" w:eastAsia="en-US" w:bidi="ar-SA"/>
      </w:rPr>
    </w:lvl>
    <w:lvl w:ilvl="3" w:tplc="85D6F006">
      <w:numFmt w:val="bullet"/>
      <w:lvlText w:val="•"/>
      <w:lvlJc w:val="left"/>
      <w:pPr>
        <w:ind w:left="3455" w:hanging="423"/>
      </w:pPr>
      <w:rPr>
        <w:rFonts w:hint="default"/>
        <w:lang w:val="ru-RU" w:eastAsia="en-US" w:bidi="ar-SA"/>
      </w:rPr>
    </w:lvl>
    <w:lvl w:ilvl="4" w:tplc="9470049A">
      <w:numFmt w:val="bullet"/>
      <w:lvlText w:val="•"/>
      <w:lvlJc w:val="left"/>
      <w:pPr>
        <w:ind w:left="4354" w:hanging="423"/>
      </w:pPr>
      <w:rPr>
        <w:rFonts w:hint="default"/>
        <w:lang w:val="ru-RU" w:eastAsia="en-US" w:bidi="ar-SA"/>
      </w:rPr>
    </w:lvl>
    <w:lvl w:ilvl="5" w:tplc="F4DC4C66">
      <w:numFmt w:val="bullet"/>
      <w:lvlText w:val="•"/>
      <w:lvlJc w:val="left"/>
      <w:pPr>
        <w:ind w:left="5253" w:hanging="423"/>
      </w:pPr>
      <w:rPr>
        <w:rFonts w:hint="default"/>
        <w:lang w:val="ru-RU" w:eastAsia="en-US" w:bidi="ar-SA"/>
      </w:rPr>
    </w:lvl>
    <w:lvl w:ilvl="6" w:tplc="60563ED6">
      <w:numFmt w:val="bullet"/>
      <w:lvlText w:val="•"/>
      <w:lvlJc w:val="left"/>
      <w:pPr>
        <w:ind w:left="6151" w:hanging="423"/>
      </w:pPr>
      <w:rPr>
        <w:rFonts w:hint="default"/>
        <w:lang w:val="ru-RU" w:eastAsia="en-US" w:bidi="ar-SA"/>
      </w:rPr>
    </w:lvl>
    <w:lvl w:ilvl="7" w:tplc="E988CD3C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07664E56">
      <w:numFmt w:val="bullet"/>
      <w:lvlText w:val="•"/>
      <w:lvlJc w:val="left"/>
      <w:pPr>
        <w:ind w:left="7948" w:hanging="423"/>
      </w:pPr>
      <w:rPr>
        <w:rFonts w:hint="default"/>
        <w:lang w:val="ru-RU" w:eastAsia="en-US" w:bidi="ar-SA"/>
      </w:rPr>
    </w:lvl>
  </w:abstractNum>
  <w:abstractNum w:abstractNumId="3">
    <w:nsid w:val="2FE22E97"/>
    <w:multiLevelType w:val="hybridMultilevel"/>
    <w:tmpl w:val="2070F508"/>
    <w:lvl w:ilvl="0" w:tplc="F5F08A8E">
      <w:numFmt w:val="bullet"/>
      <w:lvlText w:val="–"/>
      <w:lvlJc w:val="left"/>
      <w:pPr>
        <w:ind w:left="10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B6B5BC">
      <w:numFmt w:val="bullet"/>
      <w:lvlText w:val="–"/>
      <w:lvlJc w:val="left"/>
      <w:pPr>
        <w:ind w:left="10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BE4182">
      <w:numFmt w:val="bullet"/>
      <w:lvlText w:val="•"/>
      <w:lvlJc w:val="left"/>
      <w:pPr>
        <w:ind w:left="2029" w:hanging="248"/>
      </w:pPr>
      <w:rPr>
        <w:rFonts w:hint="default"/>
        <w:lang w:val="ru-RU" w:eastAsia="en-US" w:bidi="ar-SA"/>
      </w:rPr>
    </w:lvl>
    <w:lvl w:ilvl="3" w:tplc="7B84F518">
      <w:numFmt w:val="bullet"/>
      <w:lvlText w:val="•"/>
      <w:lvlJc w:val="left"/>
      <w:pPr>
        <w:ind w:left="2993" w:hanging="248"/>
      </w:pPr>
      <w:rPr>
        <w:rFonts w:hint="default"/>
        <w:lang w:val="ru-RU" w:eastAsia="en-US" w:bidi="ar-SA"/>
      </w:rPr>
    </w:lvl>
    <w:lvl w:ilvl="4" w:tplc="2316495A">
      <w:numFmt w:val="bullet"/>
      <w:lvlText w:val="•"/>
      <w:lvlJc w:val="left"/>
      <w:pPr>
        <w:ind w:left="3958" w:hanging="248"/>
      </w:pPr>
      <w:rPr>
        <w:rFonts w:hint="default"/>
        <w:lang w:val="ru-RU" w:eastAsia="en-US" w:bidi="ar-SA"/>
      </w:rPr>
    </w:lvl>
    <w:lvl w:ilvl="5" w:tplc="65004ACE">
      <w:numFmt w:val="bullet"/>
      <w:lvlText w:val="•"/>
      <w:lvlJc w:val="left"/>
      <w:pPr>
        <w:ind w:left="4923" w:hanging="248"/>
      </w:pPr>
      <w:rPr>
        <w:rFonts w:hint="default"/>
        <w:lang w:val="ru-RU" w:eastAsia="en-US" w:bidi="ar-SA"/>
      </w:rPr>
    </w:lvl>
    <w:lvl w:ilvl="6" w:tplc="3AE86706">
      <w:numFmt w:val="bullet"/>
      <w:lvlText w:val="•"/>
      <w:lvlJc w:val="left"/>
      <w:pPr>
        <w:ind w:left="5887" w:hanging="248"/>
      </w:pPr>
      <w:rPr>
        <w:rFonts w:hint="default"/>
        <w:lang w:val="ru-RU" w:eastAsia="en-US" w:bidi="ar-SA"/>
      </w:rPr>
    </w:lvl>
    <w:lvl w:ilvl="7" w:tplc="EA346D9C">
      <w:numFmt w:val="bullet"/>
      <w:lvlText w:val="•"/>
      <w:lvlJc w:val="left"/>
      <w:pPr>
        <w:ind w:left="6852" w:hanging="248"/>
      </w:pPr>
      <w:rPr>
        <w:rFonts w:hint="default"/>
        <w:lang w:val="ru-RU" w:eastAsia="en-US" w:bidi="ar-SA"/>
      </w:rPr>
    </w:lvl>
    <w:lvl w:ilvl="8" w:tplc="927AFA50">
      <w:numFmt w:val="bullet"/>
      <w:lvlText w:val="•"/>
      <w:lvlJc w:val="left"/>
      <w:pPr>
        <w:ind w:left="7816" w:hanging="248"/>
      </w:pPr>
      <w:rPr>
        <w:rFonts w:hint="default"/>
        <w:lang w:val="ru-RU" w:eastAsia="en-US" w:bidi="ar-SA"/>
      </w:rPr>
    </w:lvl>
  </w:abstractNum>
  <w:abstractNum w:abstractNumId="4">
    <w:nsid w:val="509479A7"/>
    <w:multiLevelType w:val="multilevel"/>
    <w:tmpl w:val="CA48C990"/>
    <w:lvl w:ilvl="0">
      <w:start w:val="2"/>
      <w:numFmt w:val="decimal"/>
      <w:lvlText w:val="%1"/>
      <w:lvlJc w:val="left"/>
      <w:pPr>
        <w:ind w:left="10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B4B4B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490"/>
      </w:pPr>
      <w:rPr>
        <w:rFonts w:hint="default"/>
        <w:lang w:val="ru-RU" w:eastAsia="en-US" w:bidi="ar-SA"/>
      </w:rPr>
    </w:lvl>
  </w:abstractNum>
  <w:abstractNum w:abstractNumId="5">
    <w:nsid w:val="7E4D122F"/>
    <w:multiLevelType w:val="multilevel"/>
    <w:tmpl w:val="0E3A35D8"/>
    <w:lvl w:ilvl="0">
      <w:start w:val="1"/>
      <w:numFmt w:val="decimal"/>
      <w:lvlText w:val="%1"/>
      <w:lvlJc w:val="left"/>
      <w:pPr>
        <w:ind w:left="101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646"/>
      </w:pPr>
      <w:rPr>
        <w:rFonts w:hint="default"/>
        <w:lang w:val="ru-RU" w:eastAsia="en-US" w:bidi="ar-SA"/>
      </w:rPr>
    </w:lvl>
  </w:abstractNum>
  <w:abstractNum w:abstractNumId="6">
    <w:nsid w:val="7FA40DD5"/>
    <w:multiLevelType w:val="multilevel"/>
    <w:tmpl w:val="15ACE49A"/>
    <w:lvl w:ilvl="0">
      <w:start w:val="1"/>
      <w:numFmt w:val="decimal"/>
      <w:lvlText w:val="%1."/>
      <w:lvlJc w:val="left"/>
      <w:pPr>
        <w:ind w:left="3744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2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1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6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611D"/>
    <w:rsid w:val="00816A45"/>
    <w:rsid w:val="008D2019"/>
    <w:rsid w:val="00A04BF9"/>
    <w:rsid w:val="00CA611D"/>
    <w:rsid w:val="00E4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1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611D"/>
    <w:pPr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611D"/>
    <w:pPr>
      <w:ind w:left="1049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A611D"/>
    <w:pPr>
      <w:spacing w:line="322" w:lineRule="exact"/>
      <w:ind w:left="101" w:hanging="209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A611D"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A611D"/>
    <w:pPr>
      <w:ind w:left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50_konkur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bmuse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bmuse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DNS</cp:lastModifiedBy>
  <cp:revision>4</cp:revision>
  <cp:lastPrinted>2022-03-18T08:18:00Z</cp:lastPrinted>
  <dcterms:created xsi:type="dcterms:W3CDTF">2022-02-10T03:51:00Z</dcterms:created>
  <dcterms:modified xsi:type="dcterms:W3CDTF">2022-03-18T09:44:00Z</dcterms:modified>
</cp:coreProperties>
</file>